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1" w:type="dxa"/>
        <w:tblInd w:w="-140" w:type="dxa"/>
        <w:tblLayout w:type="fixed"/>
        <w:tblCellMar>
          <w:top w:w="15" w:type="dxa"/>
          <w:left w:w="15" w:type="dxa"/>
          <w:bottom w:w="15" w:type="dxa"/>
          <w:right w:w="15" w:type="dxa"/>
        </w:tblCellMar>
        <w:tblLook w:val="0000" w:firstRow="0" w:lastRow="0" w:firstColumn="0" w:lastColumn="0" w:noHBand="0" w:noVBand="0"/>
      </w:tblPr>
      <w:tblGrid>
        <w:gridCol w:w="3336"/>
        <w:gridCol w:w="6585"/>
      </w:tblGrid>
      <w:tr w:rsidR="00EC4DCE" w:rsidRPr="00F67660" w14:paraId="27308398" w14:textId="77777777" w:rsidTr="004A6236">
        <w:trPr>
          <w:trHeight w:val="1276"/>
        </w:trPr>
        <w:tc>
          <w:tcPr>
            <w:tcW w:w="3336" w:type="dxa"/>
            <w:tcBorders>
              <w:bottom w:val="single" w:sz="24" w:space="0" w:color="000000"/>
            </w:tcBorders>
            <w:tcMar>
              <w:top w:w="0" w:type="dxa"/>
              <w:left w:w="60" w:type="dxa"/>
              <w:bottom w:w="0" w:type="dxa"/>
              <w:right w:w="60" w:type="dxa"/>
            </w:tcMar>
          </w:tcPr>
          <w:p w14:paraId="3770B111" w14:textId="77777777" w:rsidR="00921A42" w:rsidRPr="00EC4DCE" w:rsidRDefault="00921A42" w:rsidP="004A6236">
            <w:pPr>
              <w:pStyle w:val="NormalWeb"/>
              <w:spacing w:before="0" w:beforeAutospacing="0" w:after="0" w:afterAutospacing="0" w:line="15" w:lineRule="atLeast"/>
              <w:jc w:val="center"/>
              <w:rPr>
                <w:color w:val="000000" w:themeColor="text1"/>
                <w:sz w:val="24"/>
              </w:rPr>
            </w:pPr>
            <w:r w:rsidRPr="00EC4DCE">
              <w:rPr>
                <w:noProof/>
                <w:color w:val="000000" w:themeColor="text1"/>
                <w:sz w:val="24"/>
                <w:lang w:val="pt-BR" w:eastAsia="pt-BR"/>
              </w:rPr>
              <w:drawing>
                <wp:inline distT="0" distB="0" distL="0" distR="0" wp14:anchorId="36A8B0CE" wp14:editId="0093A59B">
                  <wp:extent cx="1575955" cy="742950"/>
                  <wp:effectExtent l="0" t="0" r="5715" b="0"/>
                  <wp:docPr id="1" name="Imagem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IMG_25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5955" cy="742950"/>
                          </a:xfrm>
                          <a:prstGeom prst="rect">
                            <a:avLst/>
                          </a:prstGeom>
                          <a:noFill/>
                          <a:ln>
                            <a:noFill/>
                          </a:ln>
                        </pic:spPr>
                      </pic:pic>
                    </a:graphicData>
                  </a:graphic>
                </wp:inline>
              </w:drawing>
            </w:r>
          </w:p>
        </w:tc>
        <w:tc>
          <w:tcPr>
            <w:tcW w:w="6585" w:type="dxa"/>
            <w:tcBorders>
              <w:bottom w:val="single" w:sz="24" w:space="0" w:color="000000"/>
            </w:tcBorders>
            <w:tcMar>
              <w:top w:w="0" w:type="dxa"/>
              <w:left w:w="60" w:type="dxa"/>
              <w:bottom w:w="0" w:type="dxa"/>
              <w:right w:w="60" w:type="dxa"/>
            </w:tcMar>
          </w:tcPr>
          <w:p w14:paraId="79459F88" w14:textId="77777777" w:rsidR="00921A42" w:rsidRPr="00EC4DCE" w:rsidRDefault="00921A42" w:rsidP="004A6236">
            <w:pPr>
              <w:pStyle w:val="NormalWeb"/>
              <w:spacing w:before="0" w:beforeAutospacing="0" w:after="0" w:afterAutospacing="0" w:line="15" w:lineRule="atLeast"/>
              <w:jc w:val="center"/>
              <w:rPr>
                <w:color w:val="000000" w:themeColor="text1"/>
                <w:sz w:val="24"/>
                <w:lang w:val="pt-BR"/>
              </w:rPr>
            </w:pPr>
            <w:r w:rsidRPr="00EC4DCE">
              <w:rPr>
                <w:b/>
                <w:color w:val="000000" w:themeColor="text1"/>
                <w:sz w:val="24"/>
                <w:lang w:val="pt-BR"/>
              </w:rPr>
              <w:t>SECRETARIA MUNICIPAL DE EDUCAÇÃO</w:t>
            </w:r>
          </w:p>
          <w:p w14:paraId="7F0613BF" w14:textId="77777777" w:rsidR="00921A42" w:rsidRPr="00EC4DCE" w:rsidRDefault="00921A42" w:rsidP="004A6236">
            <w:pPr>
              <w:pStyle w:val="NormalWeb"/>
              <w:spacing w:before="0" w:beforeAutospacing="0" w:after="0" w:afterAutospacing="0" w:line="15" w:lineRule="atLeast"/>
              <w:jc w:val="center"/>
              <w:rPr>
                <w:color w:val="000000" w:themeColor="text1"/>
                <w:sz w:val="24"/>
                <w:lang w:val="pt-BR"/>
              </w:rPr>
            </w:pPr>
            <w:r w:rsidRPr="00EC4DCE">
              <w:rPr>
                <w:b/>
                <w:color w:val="000000" w:themeColor="text1"/>
                <w:sz w:val="24"/>
                <w:lang w:val="pt-BR"/>
              </w:rPr>
              <w:t xml:space="preserve">COORDENAÇÃO DE EDUCAÇÃO ESPECIAL – CEE </w:t>
            </w:r>
          </w:p>
        </w:tc>
      </w:tr>
    </w:tbl>
    <w:p w14:paraId="0B3525C7" w14:textId="77777777" w:rsidR="00921A42" w:rsidRPr="00EC4DCE" w:rsidRDefault="00921A42" w:rsidP="00921A42">
      <w:pPr>
        <w:jc w:val="center"/>
        <w:textAlignment w:val="center"/>
        <w:rPr>
          <w:rFonts w:ascii="Times New Roman" w:hAnsi="Times New Roman"/>
          <w:b/>
          <w:color w:val="000000" w:themeColor="text1"/>
          <w:sz w:val="24"/>
          <w:szCs w:val="24"/>
          <w:lang w:val="pt-BR"/>
        </w:rPr>
      </w:pPr>
      <w:r w:rsidRPr="00EC4DCE">
        <w:rPr>
          <w:rFonts w:ascii="Times New Roman" w:hAnsi="Times New Roman"/>
          <w:b/>
          <w:noProof/>
          <w:color w:val="000000" w:themeColor="text1"/>
          <w:sz w:val="24"/>
          <w:szCs w:val="24"/>
          <w:lang w:val="pt-BR" w:eastAsia="pt-BR"/>
        </w:rPr>
        <mc:AlternateContent>
          <mc:Choice Requires="wps">
            <w:drawing>
              <wp:anchor distT="0" distB="0" distL="114300" distR="114300" simplePos="0" relativeHeight="251659264" behindDoc="0" locked="0" layoutInCell="1" allowOverlap="1" wp14:anchorId="3B44EBD3" wp14:editId="5E17C030">
                <wp:simplePos x="0" y="0"/>
                <wp:positionH relativeFrom="column">
                  <wp:posOffset>5606912</wp:posOffset>
                </wp:positionH>
                <wp:positionV relativeFrom="paragraph">
                  <wp:posOffset>-1554784</wp:posOffset>
                </wp:positionV>
                <wp:extent cx="261786" cy="278296"/>
                <wp:effectExtent l="0" t="0" r="24130" b="26670"/>
                <wp:wrapNone/>
                <wp:docPr id="5" name="Elipse 5"/>
                <wp:cNvGraphicFramePr/>
                <a:graphic xmlns:a="http://schemas.openxmlformats.org/drawingml/2006/main">
                  <a:graphicData uri="http://schemas.microsoft.com/office/word/2010/wordprocessingShape">
                    <wps:wsp>
                      <wps:cNvSpPr/>
                      <wps:spPr>
                        <a:xfrm>
                          <a:off x="0" y="0"/>
                          <a:ext cx="261786" cy="278296"/>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20A340A" id="Elipse 5" o:spid="_x0000_s1026" style="position:absolute;margin-left:441.5pt;margin-top:-122.4pt;width:20.6pt;height:21.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" fillcolor="white [3212]" strokecolor="white [3212]" strokeweight="1pt">
                <v:stroke joinstyle="miter"/>
              </v:oval>
            </w:pict>
          </mc:Fallback>
        </mc:AlternateContent>
      </w:r>
    </w:p>
    <w:p w14:paraId="10F708AE" w14:textId="77777777" w:rsidR="00093A88" w:rsidRDefault="00CD6DF8" w:rsidP="00093A88">
      <w:pPr>
        <w:spacing w:line="360" w:lineRule="auto"/>
        <w:jc w:val="center"/>
        <w:textAlignment w:val="center"/>
        <w:rPr>
          <w:rFonts w:ascii="Times New Roman" w:hAnsi="Times New Roman"/>
          <w:b/>
          <w:color w:val="000000" w:themeColor="text1"/>
          <w:sz w:val="24"/>
          <w:szCs w:val="24"/>
          <w:lang w:val="pt-BR"/>
        </w:rPr>
      </w:pPr>
      <w:r w:rsidRPr="00EC4DCE">
        <w:rPr>
          <w:rFonts w:ascii="Times New Roman" w:hAnsi="Times New Roman"/>
          <w:b/>
          <w:color w:val="000000" w:themeColor="text1"/>
          <w:sz w:val="24"/>
          <w:szCs w:val="24"/>
          <w:lang w:val="pt-BR"/>
        </w:rPr>
        <w:t xml:space="preserve">ESTUDO DE CASO </w:t>
      </w:r>
      <w:r w:rsidR="00D60319" w:rsidRPr="00EC4DCE">
        <w:rPr>
          <w:rFonts w:ascii="Times New Roman" w:hAnsi="Times New Roman"/>
          <w:b/>
          <w:color w:val="000000" w:themeColor="text1"/>
          <w:sz w:val="24"/>
          <w:szCs w:val="24"/>
          <w:lang w:val="pt-BR"/>
        </w:rPr>
        <w:t xml:space="preserve">COMO ELEMENTO ESTRUTURANTE DO </w:t>
      </w:r>
      <w:r w:rsidRPr="00EC4DCE">
        <w:rPr>
          <w:rFonts w:ascii="Times New Roman" w:hAnsi="Times New Roman"/>
          <w:b/>
          <w:color w:val="000000" w:themeColor="text1"/>
          <w:sz w:val="24"/>
          <w:szCs w:val="24"/>
          <w:lang w:val="pt-BR"/>
        </w:rPr>
        <w:t>PLANO DE DESENVOLVIMENTO INDIVIDUAL ESCOLAR – PDIE</w:t>
      </w:r>
      <w:r w:rsidR="001C42BC" w:rsidRPr="00EC4DCE">
        <w:rPr>
          <w:rFonts w:ascii="Times New Roman" w:hAnsi="Times New Roman"/>
          <w:b/>
          <w:color w:val="000000" w:themeColor="text1"/>
          <w:sz w:val="24"/>
          <w:szCs w:val="24"/>
          <w:lang w:val="pt-BR"/>
        </w:rPr>
        <w:t xml:space="preserve"> NA REDE MUNICIPAL </w:t>
      </w:r>
    </w:p>
    <w:p w14:paraId="7014B654" w14:textId="1EEB92F5" w:rsidR="00921A42" w:rsidRPr="00EC4DCE" w:rsidRDefault="001C42BC" w:rsidP="00093A88">
      <w:pPr>
        <w:spacing w:line="360" w:lineRule="auto"/>
        <w:jc w:val="center"/>
        <w:textAlignment w:val="center"/>
        <w:rPr>
          <w:rFonts w:ascii="Times New Roman" w:hAnsi="Times New Roman"/>
          <w:b/>
          <w:color w:val="000000" w:themeColor="text1"/>
          <w:sz w:val="24"/>
          <w:szCs w:val="24"/>
          <w:lang w:val="pt-BR"/>
        </w:rPr>
      </w:pPr>
      <w:r w:rsidRPr="00EC4DCE">
        <w:rPr>
          <w:rFonts w:ascii="Times New Roman" w:hAnsi="Times New Roman"/>
          <w:b/>
          <w:color w:val="000000" w:themeColor="text1"/>
          <w:sz w:val="24"/>
          <w:szCs w:val="24"/>
          <w:lang w:val="pt-BR"/>
        </w:rPr>
        <w:t>DE ENSINO DO JABOAT</w:t>
      </w:r>
      <w:r w:rsidR="00B270B9">
        <w:rPr>
          <w:rFonts w:ascii="Times New Roman" w:hAnsi="Times New Roman"/>
          <w:b/>
          <w:color w:val="000000" w:themeColor="text1"/>
          <w:sz w:val="24"/>
          <w:szCs w:val="24"/>
          <w:lang w:val="pt-BR"/>
        </w:rPr>
        <w:t>ÃO</w:t>
      </w:r>
      <w:r w:rsidRPr="00EC4DCE">
        <w:rPr>
          <w:rFonts w:ascii="Times New Roman" w:hAnsi="Times New Roman"/>
          <w:b/>
          <w:color w:val="000000" w:themeColor="text1"/>
          <w:sz w:val="24"/>
          <w:szCs w:val="24"/>
          <w:lang w:val="pt-BR"/>
        </w:rPr>
        <w:t xml:space="preserve"> DOS GUARARAPES</w:t>
      </w:r>
      <w:r w:rsidR="00921A42" w:rsidRPr="00EC4DCE">
        <w:rPr>
          <w:rStyle w:val="Refdenotaderodap"/>
          <w:rFonts w:ascii="Times New Roman" w:hAnsi="Times New Roman"/>
          <w:b/>
          <w:color w:val="000000" w:themeColor="text1"/>
          <w:sz w:val="24"/>
          <w:szCs w:val="24"/>
          <w:lang w:val="pt-BR"/>
        </w:rPr>
        <w:footnoteReference w:id="1"/>
      </w:r>
    </w:p>
    <w:p w14:paraId="65A39A6B" w14:textId="77777777" w:rsidR="00921A42" w:rsidRPr="00EC4DCE" w:rsidRDefault="00921A42" w:rsidP="00921A42">
      <w:pPr>
        <w:jc w:val="right"/>
        <w:textAlignment w:val="center"/>
        <w:rPr>
          <w:rFonts w:ascii="Times New Roman" w:hAnsi="Times New Roman"/>
          <w:color w:val="000000" w:themeColor="text1"/>
          <w:sz w:val="24"/>
          <w:szCs w:val="24"/>
          <w:lang w:val="pt-BR"/>
        </w:rPr>
      </w:pPr>
    </w:p>
    <w:p w14:paraId="5067D5E9" w14:textId="77777777" w:rsidR="00921A42" w:rsidRPr="00EC4DCE" w:rsidRDefault="00CD6DF8" w:rsidP="00921A42">
      <w:pPr>
        <w:jc w:val="right"/>
        <w:textAlignment w:val="center"/>
        <w:rPr>
          <w:rFonts w:ascii="Times New Roman" w:hAnsi="Times New Roman"/>
          <w:color w:val="000000" w:themeColor="text1"/>
          <w:sz w:val="24"/>
          <w:szCs w:val="24"/>
          <w:lang w:val="pt-BR"/>
        </w:rPr>
      </w:pPr>
      <w:r w:rsidRPr="00EC4DCE">
        <w:rPr>
          <w:rFonts w:ascii="Times New Roman" w:hAnsi="Times New Roman"/>
          <w:color w:val="000000" w:themeColor="text1"/>
          <w:sz w:val="24"/>
          <w:szCs w:val="24"/>
          <w:lang w:val="pt-BR"/>
        </w:rPr>
        <w:t xml:space="preserve">Profa. </w:t>
      </w:r>
      <w:r w:rsidR="00921A42" w:rsidRPr="00EC4DCE">
        <w:rPr>
          <w:rFonts w:ascii="Times New Roman" w:hAnsi="Times New Roman"/>
          <w:color w:val="000000" w:themeColor="text1"/>
          <w:sz w:val="24"/>
          <w:szCs w:val="24"/>
          <w:lang w:val="pt-BR"/>
        </w:rPr>
        <w:t>Ednea Rodrigues - CEE</w:t>
      </w:r>
    </w:p>
    <w:p w14:paraId="3A8619B8" w14:textId="77777777" w:rsidR="00921A42" w:rsidRPr="00EC4DCE" w:rsidRDefault="00CD6DF8" w:rsidP="00921A42">
      <w:pPr>
        <w:jc w:val="right"/>
        <w:textAlignment w:val="center"/>
        <w:rPr>
          <w:rFonts w:ascii="Times New Roman" w:hAnsi="Times New Roman"/>
          <w:color w:val="000000" w:themeColor="text1"/>
          <w:sz w:val="24"/>
          <w:szCs w:val="24"/>
          <w:lang w:val="pt-BR"/>
        </w:rPr>
      </w:pPr>
      <w:r w:rsidRPr="00EC4DCE">
        <w:rPr>
          <w:rFonts w:ascii="Times New Roman" w:hAnsi="Times New Roman"/>
          <w:color w:val="000000" w:themeColor="text1"/>
          <w:sz w:val="24"/>
          <w:szCs w:val="24"/>
          <w:lang w:val="pt-BR"/>
        </w:rPr>
        <w:t xml:space="preserve">Profa. </w:t>
      </w:r>
      <w:r w:rsidR="00921A42" w:rsidRPr="00EC4DCE">
        <w:rPr>
          <w:rFonts w:ascii="Times New Roman" w:hAnsi="Times New Roman"/>
          <w:color w:val="000000" w:themeColor="text1"/>
          <w:sz w:val="24"/>
          <w:szCs w:val="24"/>
          <w:lang w:val="pt-BR"/>
        </w:rPr>
        <w:t>Eurides Bomfim - CEE</w:t>
      </w:r>
    </w:p>
    <w:p w14:paraId="45958C06" w14:textId="77777777" w:rsidR="00921A42" w:rsidRPr="00EC4DCE" w:rsidRDefault="00CD6DF8" w:rsidP="00921A42">
      <w:pPr>
        <w:jc w:val="right"/>
        <w:textAlignment w:val="center"/>
        <w:rPr>
          <w:rFonts w:ascii="Times New Roman" w:hAnsi="Times New Roman"/>
          <w:color w:val="000000" w:themeColor="text1"/>
          <w:sz w:val="24"/>
          <w:szCs w:val="24"/>
          <w:lang w:val="pt-BR"/>
        </w:rPr>
      </w:pPr>
      <w:r w:rsidRPr="00EC4DCE">
        <w:rPr>
          <w:rFonts w:ascii="Times New Roman" w:hAnsi="Times New Roman"/>
          <w:color w:val="000000" w:themeColor="text1"/>
          <w:sz w:val="24"/>
          <w:szCs w:val="24"/>
          <w:lang w:val="pt-BR"/>
        </w:rPr>
        <w:t xml:space="preserve">Profa. </w:t>
      </w:r>
      <w:r w:rsidR="00921A42" w:rsidRPr="00EC4DCE">
        <w:rPr>
          <w:rFonts w:ascii="Times New Roman" w:hAnsi="Times New Roman"/>
          <w:color w:val="000000" w:themeColor="text1"/>
          <w:sz w:val="24"/>
          <w:szCs w:val="24"/>
          <w:lang w:val="pt-BR"/>
        </w:rPr>
        <w:t>Nayana Pedrosa - CEE</w:t>
      </w:r>
    </w:p>
    <w:p w14:paraId="15299667" w14:textId="77777777" w:rsidR="00921A42" w:rsidRPr="00EC4DCE" w:rsidRDefault="00921A42" w:rsidP="00921A42">
      <w:pPr>
        <w:pStyle w:val="PargrafodaLista"/>
        <w:numPr>
          <w:ilvl w:val="0"/>
          <w:numId w:val="1"/>
        </w:numPr>
        <w:spacing w:line="360" w:lineRule="auto"/>
        <w:ind w:left="709" w:hanging="349"/>
        <w:jc w:val="both"/>
        <w:textAlignment w:val="center"/>
        <w:rPr>
          <w:rFonts w:ascii="Times New Roman" w:hAnsi="Times New Roman"/>
          <w:b/>
          <w:color w:val="000000" w:themeColor="text1"/>
          <w:sz w:val="24"/>
          <w:szCs w:val="24"/>
          <w:lang w:val="pt-BR"/>
        </w:rPr>
      </w:pPr>
      <w:r w:rsidRPr="00EC4DCE">
        <w:rPr>
          <w:rFonts w:ascii="Times New Roman" w:hAnsi="Times New Roman"/>
          <w:b/>
          <w:color w:val="000000" w:themeColor="text1"/>
          <w:sz w:val="24"/>
          <w:szCs w:val="24"/>
          <w:lang w:val="pt-BR"/>
        </w:rPr>
        <w:t xml:space="preserve">Introdução </w:t>
      </w:r>
    </w:p>
    <w:p w14:paraId="777BA72F" w14:textId="77777777" w:rsidR="00921A42" w:rsidRPr="00EC4DCE" w:rsidRDefault="00CD6DF8" w:rsidP="00921A42">
      <w:pPr>
        <w:spacing w:line="360" w:lineRule="auto"/>
        <w:ind w:firstLine="708"/>
        <w:jc w:val="both"/>
        <w:textAlignment w:val="center"/>
        <w:rPr>
          <w:rFonts w:ascii="Times New Roman" w:hAnsi="Times New Roman"/>
          <w:color w:val="000000" w:themeColor="text1"/>
          <w:sz w:val="24"/>
          <w:szCs w:val="24"/>
          <w:lang w:val="pt-BR"/>
        </w:rPr>
      </w:pPr>
      <w:r w:rsidRPr="00EC4DCE">
        <w:rPr>
          <w:rFonts w:ascii="Times New Roman" w:hAnsi="Times New Roman"/>
          <w:color w:val="000000" w:themeColor="text1"/>
          <w:sz w:val="24"/>
          <w:szCs w:val="24"/>
          <w:lang w:val="pt-BR"/>
        </w:rPr>
        <w:t>E</w:t>
      </w:r>
      <w:r w:rsidR="00921A42" w:rsidRPr="00EC4DCE">
        <w:rPr>
          <w:rFonts w:ascii="Times New Roman" w:hAnsi="Times New Roman"/>
          <w:color w:val="000000" w:themeColor="text1"/>
          <w:sz w:val="24"/>
          <w:szCs w:val="24"/>
          <w:lang w:val="pt-BR"/>
        </w:rPr>
        <w:t xml:space="preserve">ste </w:t>
      </w:r>
      <w:r w:rsidRPr="00EC4DCE">
        <w:rPr>
          <w:rFonts w:ascii="Times New Roman" w:hAnsi="Times New Roman"/>
          <w:color w:val="000000" w:themeColor="text1"/>
          <w:sz w:val="24"/>
          <w:szCs w:val="24"/>
          <w:lang w:val="pt-BR"/>
        </w:rPr>
        <w:t xml:space="preserve">texto objetiva </w:t>
      </w:r>
      <w:r w:rsidR="00C127A6" w:rsidRPr="00EC4DCE">
        <w:rPr>
          <w:rFonts w:ascii="Times New Roman" w:hAnsi="Times New Roman"/>
          <w:color w:val="000000" w:themeColor="text1"/>
          <w:sz w:val="24"/>
          <w:szCs w:val="24"/>
          <w:lang w:val="pt-BR"/>
        </w:rPr>
        <w:t xml:space="preserve">alinhar as discussões </w:t>
      </w:r>
      <w:r w:rsidR="00042704" w:rsidRPr="00EC4DCE">
        <w:rPr>
          <w:rFonts w:ascii="Times New Roman" w:hAnsi="Times New Roman"/>
          <w:color w:val="000000" w:themeColor="text1"/>
          <w:sz w:val="24"/>
          <w:szCs w:val="24"/>
          <w:lang w:val="pt-BR"/>
        </w:rPr>
        <w:t xml:space="preserve">sobre </w:t>
      </w:r>
      <w:r w:rsidR="00921A42" w:rsidRPr="00EC4DCE">
        <w:rPr>
          <w:rFonts w:ascii="Times New Roman" w:hAnsi="Times New Roman"/>
          <w:b/>
          <w:color w:val="000000" w:themeColor="text1"/>
          <w:sz w:val="24"/>
          <w:szCs w:val="24"/>
          <w:lang w:val="pt-BR"/>
        </w:rPr>
        <w:t>Estudo de Caso</w:t>
      </w:r>
      <w:r w:rsidR="00921A42" w:rsidRPr="00EC4DCE">
        <w:rPr>
          <w:rFonts w:ascii="Times New Roman" w:hAnsi="Times New Roman"/>
          <w:color w:val="000000" w:themeColor="text1"/>
          <w:sz w:val="24"/>
          <w:szCs w:val="24"/>
          <w:lang w:val="pt-BR"/>
        </w:rPr>
        <w:t>,</w:t>
      </w:r>
      <w:r w:rsidR="00C127A6" w:rsidRPr="00EC4DCE">
        <w:rPr>
          <w:rFonts w:ascii="Times New Roman" w:hAnsi="Times New Roman"/>
          <w:color w:val="000000" w:themeColor="text1"/>
          <w:sz w:val="24"/>
          <w:szCs w:val="24"/>
          <w:lang w:val="pt-BR"/>
        </w:rPr>
        <w:t xml:space="preserve"> em relação ao</w:t>
      </w:r>
      <w:r w:rsidR="00042704" w:rsidRPr="00EC4DCE">
        <w:rPr>
          <w:rFonts w:ascii="Times New Roman" w:hAnsi="Times New Roman"/>
          <w:color w:val="000000" w:themeColor="text1"/>
          <w:sz w:val="24"/>
          <w:szCs w:val="24"/>
          <w:lang w:val="pt-BR"/>
        </w:rPr>
        <w:t xml:space="preserve"> desenvolvimento das práticas pedagógicas</w:t>
      </w:r>
      <w:r w:rsidR="00D60319" w:rsidRPr="00EC4DCE">
        <w:rPr>
          <w:rFonts w:ascii="Times New Roman" w:hAnsi="Times New Roman"/>
          <w:color w:val="000000" w:themeColor="text1"/>
          <w:sz w:val="24"/>
          <w:szCs w:val="24"/>
          <w:lang w:val="pt-BR"/>
        </w:rPr>
        <w:t>,</w:t>
      </w:r>
      <w:r w:rsidR="00042704" w:rsidRPr="00EC4DCE">
        <w:rPr>
          <w:rFonts w:ascii="Times New Roman" w:hAnsi="Times New Roman"/>
          <w:color w:val="000000" w:themeColor="text1"/>
          <w:sz w:val="24"/>
          <w:szCs w:val="24"/>
          <w:lang w:val="pt-BR"/>
        </w:rPr>
        <w:t xml:space="preserve"> </w:t>
      </w:r>
      <w:r w:rsidR="00C127A6" w:rsidRPr="00EC4DCE">
        <w:rPr>
          <w:rFonts w:ascii="Times New Roman" w:hAnsi="Times New Roman"/>
          <w:color w:val="000000" w:themeColor="text1"/>
          <w:sz w:val="24"/>
          <w:szCs w:val="24"/>
          <w:lang w:val="pt-BR"/>
        </w:rPr>
        <w:t>no</w:t>
      </w:r>
      <w:r w:rsidR="00042704" w:rsidRPr="00EC4DCE">
        <w:rPr>
          <w:rFonts w:ascii="Times New Roman" w:hAnsi="Times New Roman"/>
          <w:color w:val="000000" w:themeColor="text1"/>
          <w:sz w:val="24"/>
          <w:szCs w:val="24"/>
          <w:lang w:val="pt-BR"/>
        </w:rPr>
        <w:t xml:space="preserve"> </w:t>
      </w:r>
      <w:r w:rsidR="00C127A6" w:rsidRPr="00EC4DCE">
        <w:rPr>
          <w:rFonts w:ascii="Times New Roman" w:hAnsi="Times New Roman"/>
          <w:color w:val="000000" w:themeColor="text1"/>
          <w:sz w:val="24"/>
          <w:szCs w:val="24"/>
          <w:lang w:val="pt-BR"/>
        </w:rPr>
        <w:t xml:space="preserve">Atendimento Educacional Especializado </w:t>
      </w:r>
      <w:r w:rsidR="008A07CA" w:rsidRPr="00EC4DCE">
        <w:rPr>
          <w:rFonts w:ascii="Times New Roman" w:hAnsi="Times New Roman"/>
          <w:color w:val="000000" w:themeColor="text1"/>
          <w:sz w:val="24"/>
          <w:szCs w:val="24"/>
          <w:lang w:val="pt-BR"/>
        </w:rPr>
        <w:t>– AEE</w:t>
      </w:r>
      <w:r w:rsidR="00D60319" w:rsidRPr="00EC4DCE">
        <w:rPr>
          <w:rFonts w:ascii="Times New Roman" w:hAnsi="Times New Roman"/>
          <w:color w:val="000000" w:themeColor="text1"/>
          <w:sz w:val="24"/>
          <w:szCs w:val="24"/>
          <w:lang w:val="pt-BR"/>
        </w:rPr>
        <w:t xml:space="preserve">, que são </w:t>
      </w:r>
      <w:r w:rsidR="00C127A6" w:rsidRPr="00EC4DCE">
        <w:rPr>
          <w:rFonts w:ascii="Times New Roman" w:hAnsi="Times New Roman"/>
          <w:color w:val="000000" w:themeColor="text1"/>
          <w:sz w:val="24"/>
          <w:szCs w:val="24"/>
          <w:lang w:val="pt-BR"/>
        </w:rPr>
        <w:t>realizadas nas Salas de Rec</w:t>
      </w:r>
      <w:r w:rsidR="00D60319" w:rsidRPr="00EC4DCE">
        <w:rPr>
          <w:rFonts w:ascii="Times New Roman" w:hAnsi="Times New Roman"/>
          <w:color w:val="000000" w:themeColor="text1"/>
          <w:sz w:val="24"/>
          <w:szCs w:val="24"/>
          <w:lang w:val="pt-BR"/>
        </w:rPr>
        <w:t>ursos Multifuncionais juntos</w:t>
      </w:r>
      <w:r w:rsidR="00C127A6" w:rsidRPr="00EC4DCE">
        <w:rPr>
          <w:rFonts w:ascii="Times New Roman" w:hAnsi="Times New Roman"/>
          <w:color w:val="000000" w:themeColor="text1"/>
          <w:sz w:val="24"/>
          <w:szCs w:val="24"/>
          <w:lang w:val="pt-BR"/>
        </w:rPr>
        <w:t xml:space="preserve"> aos estudantes com </w:t>
      </w:r>
      <w:r w:rsidR="00921A42" w:rsidRPr="00EC4DCE">
        <w:rPr>
          <w:rFonts w:ascii="Times New Roman" w:hAnsi="Times New Roman"/>
          <w:color w:val="000000" w:themeColor="text1"/>
          <w:sz w:val="24"/>
          <w:szCs w:val="24"/>
          <w:lang w:val="pt-BR"/>
        </w:rPr>
        <w:t xml:space="preserve">deficiência e Transtorno do Espectro Autista - TEA, </w:t>
      </w:r>
      <w:r w:rsidR="00C127A6" w:rsidRPr="00EC4DCE">
        <w:rPr>
          <w:rFonts w:ascii="Times New Roman" w:hAnsi="Times New Roman"/>
          <w:color w:val="000000" w:themeColor="text1"/>
          <w:sz w:val="24"/>
          <w:szCs w:val="24"/>
          <w:lang w:val="pt-BR"/>
        </w:rPr>
        <w:t>na Rede Pública Municipal de Ensino do Jaboatão dos Guararapes/PE</w:t>
      </w:r>
      <w:r w:rsidR="00921A42" w:rsidRPr="00EC4DCE">
        <w:rPr>
          <w:rFonts w:ascii="Times New Roman" w:hAnsi="Times New Roman"/>
          <w:color w:val="000000" w:themeColor="text1"/>
          <w:sz w:val="24"/>
          <w:szCs w:val="24"/>
          <w:lang w:val="pt-BR"/>
        </w:rPr>
        <w:t xml:space="preserve">. </w:t>
      </w:r>
    </w:p>
    <w:p w14:paraId="5DC9B800" w14:textId="77777777" w:rsidR="008A07CA" w:rsidRPr="00EC4DCE" w:rsidRDefault="00921A42" w:rsidP="00921A42">
      <w:pPr>
        <w:spacing w:line="360" w:lineRule="auto"/>
        <w:jc w:val="both"/>
        <w:textAlignment w:val="center"/>
        <w:rPr>
          <w:rFonts w:ascii="Times New Roman" w:hAnsi="Times New Roman"/>
          <w:color w:val="000000" w:themeColor="text1"/>
          <w:sz w:val="24"/>
          <w:szCs w:val="24"/>
          <w:lang w:val="pt-BR"/>
        </w:rPr>
      </w:pPr>
      <w:r w:rsidRPr="00EC4DCE">
        <w:rPr>
          <w:rFonts w:ascii="Times New Roman" w:hAnsi="Times New Roman"/>
          <w:color w:val="000000" w:themeColor="text1"/>
          <w:sz w:val="24"/>
          <w:szCs w:val="24"/>
          <w:lang w:val="pt-BR"/>
        </w:rPr>
        <w:tab/>
      </w:r>
      <w:r w:rsidR="00D60319" w:rsidRPr="00EC4DCE">
        <w:rPr>
          <w:rFonts w:ascii="Times New Roman" w:hAnsi="Times New Roman"/>
          <w:color w:val="000000" w:themeColor="text1"/>
          <w:sz w:val="24"/>
          <w:szCs w:val="24"/>
          <w:lang w:val="pt-BR"/>
        </w:rPr>
        <w:t xml:space="preserve">Esta produção escrita é resultante das </w:t>
      </w:r>
      <w:r w:rsidR="008A07CA" w:rsidRPr="00EC4DCE">
        <w:rPr>
          <w:rFonts w:ascii="Times New Roman" w:hAnsi="Times New Roman"/>
          <w:color w:val="000000" w:themeColor="text1"/>
          <w:sz w:val="24"/>
          <w:szCs w:val="24"/>
          <w:lang w:val="pt-BR"/>
        </w:rPr>
        <w:t>observações</w:t>
      </w:r>
      <w:r w:rsidR="00D60319" w:rsidRPr="00EC4DCE">
        <w:rPr>
          <w:rFonts w:ascii="Times New Roman" w:hAnsi="Times New Roman"/>
          <w:color w:val="000000" w:themeColor="text1"/>
          <w:sz w:val="24"/>
          <w:szCs w:val="24"/>
          <w:lang w:val="pt-BR"/>
        </w:rPr>
        <w:t xml:space="preserve">, </w:t>
      </w:r>
      <w:r w:rsidR="008A07CA" w:rsidRPr="00EC4DCE">
        <w:rPr>
          <w:rFonts w:ascii="Times New Roman" w:hAnsi="Times New Roman"/>
          <w:color w:val="000000" w:themeColor="text1"/>
          <w:sz w:val="24"/>
          <w:szCs w:val="24"/>
          <w:lang w:val="pt-BR"/>
        </w:rPr>
        <w:t>que estão sendo realizadas a partir dos Estudos de Caso</w:t>
      </w:r>
      <w:r w:rsidR="00D60319" w:rsidRPr="00EC4DCE">
        <w:rPr>
          <w:rFonts w:ascii="Times New Roman" w:hAnsi="Times New Roman"/>
          <w:color w:val="000000" w:themeColor="text1"/>
          <w:sz w:val="24"/>
          <w:szCs w:val="24"/>
          <w:lang w:val="pt-BR"/>
        </w:rPr>
        <w:t>,</w:t>
      </w:r>
      <w:r w:rsidR="008A07CA" w:rsidRPr="00EC4DCE">
        <w:rPr>
          <w:rFonts w:ascii="Times New Roman" w:hAnsi="Times New Roman"/>
          <w:color w:val="000000" w:themeColor="text1"/>
          <w:sz w:val="24"/>
          <w:szCs w:val="24"/>
          <w:lang w:val="pt-BR"/>
        </w:rPr>
        <w:t xml:space="preserve"> que foram entregues </w:t>
      </w:r>
      <w:r w:rsidR="007D5243" w:rsidRPr="00EC4DCE">
        <w:rPr>
          <w:rFonts w:ascii="Times New Roman" w:hAnsi="Times New Roman"/>
          <w:color w:val="000000" w:themeColor="text1"/>
          <w:sz w:val="24"/>
          <w:szCs w:val="24"/>
          <w:lang w:val="pt-BR"/>
        </w:rPr>
        <w:t>à</w:t>
      </w:r>
      <w:r w:rsidR="008A07CA" w:rsidRPr="00EC4DCE">
        <w:rPr>
          <w:rFonts w:ascii="Times New Roman" w:hAnsi="Times New Roman"/>
          <w:color w:val="000000" w:themeColor="text1"/>
          <w:sz w:val="24"/>
          <w:szCs w:val="24"/>
          <w:lang w:val="pt-BR"/>
        </w:rPr>
        <w:t xml:space="preserve"> Coordenação de Educaç</w:t>
      </w:r>
      <w:r w:rsidR="00D60319" w:rsidRPr="00EC4DCE">
        <w:rPr>
          <w:rFonts w:ascii="Times New Roman" w:hAnsi="Times New Roman"/>
          <w:color w:val="000000" w:themeColor="text1"/>
          <w:sz w:val="24"/>
          <w:szCs w:val="24"/>
          <w:lang w:val="pt-BR"/>
        </w:rPr>
        <w:t>ão Especial, no ano em curso</w:t>
      </w:r>
      <w:r w:rsidR="008A07CA" w:rsidRPr="00EC4DCE">
        <w:rPr>
          <w:rFonts w:ascii="Times New Roman" w:hAnsi="Times New Roman"/>
          <w:color w:val="000000" w:themeColor="text1"/>
          <w:sz w:val="24"/>
          <w:szCs w:val="24"/>
          <w:lang w:val="pt-BR"/>
        </w:rPr>
        <w:t xml:space="preserve">. </w:t>
      </w:r>
      <w:r w:rsidR="00B11B7A" w:rsidRPr="00EC4DCE">
        <w:rPr>
          <w:rFonts w:ascii="Times New Roman" w:hAnsi="Times New Roman"/>
          <w:color w:val="000000" w:themeColor="text1"/>
          <w:sz w:val="24"/>
          <w:szCs w:val="24"/>
          <w:lang w:val="pt-BR"/>
        </w:rPr>
        <w:t xml:space="preserve">É um </w:t>
      </w:r>
      <w:r w:rsidR="00D41E79" w:rsidRPr="00EC4DCE">
        <w:rPr>
          <w:rFonts w:ascii="Times New Roman" w:hAnsi="Times New Roman"/>
          <w:color w:val="000000" w:themeColor="text1"/>
          <w:sz w:val="24"/>
          <w:szCs w:val="24"/>
          <w:lang w:val="pt-BR"/>
        </w:rPr>
        <w:t>trabalho</w:t>
      </w:r>
      <w:r w:rsidR="00B11B7A" w:rsidRPr="00EC4DCE">
        <w:rPr>
          <w:rFonts w:ascii="Times New Roman" w:hAnsi="Times New Roman"/>
          <w:color w:val="000000" w:themeColor="text1"/>
          <w:sz w:val="24"/>
          <w:szCs w:val="24"/>
          <w:lang w:val="pt-BR"/>
        </w:rPr>
        <w:t xml:space="preserve"> em vem sendo desenvolvido em duas etapas. A primeira etapa está constituída pela análise de </w:t>
      </w:r>
      <w:r w:rsidR="008A07CA" w:rsidRPr="00EC4DCE">
        <w:rPr>
          <w:rFonts w:ascii="Times New Roman" w:hAnsi="Times New Roman"/>
          <w:color w:val="000000" w:themeColor="text1"/>
          <w:sz w:val="24"/>
          <w:szCs w:val="24"/>
          <w:lang w:val="pt-BR"/>
        </w:rPr>
        <w:t>documentos</w:t>
      </w:r>
      <w:r w:rsidR="00B11B7A" w:rsidRPr="00EC4DCE">
        <w:rPr>
          <w:rFonts w:ascii="Times New Roman" w:hAnsi="Times New Roman"/>
          <w:color w:val="000000" w:themeColor="text1"/>
          <w:sz w:val="24"/>
          <w:szCs w:val="24"/>
          <w:lang w:val="pt-BR"/>
        </w:rPr>
        <w:t xml:space="preserve"> e observação das </w:t>
      </w:r>
      <w:r w:rsidR="008A07CA" w:rsidRPr="00EC4DCE">
        <w:rPr>
          <w:rFonts w:ascii="Times New Roman" w:hAnsi="Times New Roman"/>
          <w:color w:val="000000" w:themeColor="text1"/>
          <w:sz w:val="24"/>
          <w:szCs w:val="24"/>
          <w:lang w:val="pt-BR"/>
        </w:rPr>
        <w:t xml:space="preserve">construções elaboradas pelos </w:t>
      </w:r>
      <w:r w:rsidR="00B11B7A" w:rsidRPr="00EC4DCE">
        <w:rPr>
          <w:rFonts w:ascii="Times New Roman" w:hAnsi="Times New Roman"/>
          <w:color w:val="000000" w:themeColor="text1"/>
          <w:sz w:val="24"/>
          <w:szCs w:val="24"/>
          <w:lang w:val="pt-BR"/>
        </w:rPr>
        <w:t>professores</w:t>
      </w:r>
      <w:r w:rsidR="003A3700" w:rsidRPr="00EC4DCE">
        <w:rPr>
          <w:rFonts w:ascii="Times New Roman" w:hAnsi="Times New Roman"/>
          <w:color w:val="000000" w:themeColor="text1"/>
          <w:sz w:val="24"/>
          <w:szCs w:val="24"/>
          <w:lang w:val="pt-BR"/>
        </w:rPr>
        <w:t>,</w:t>
      </w:r>
      <w:r w:rsidR="00B11B7A" w:rsidRPr="00EC4DCE">
        <w:rPr>
          <w:rFonts w:ascii="Times New Roman" w:hAnsi="Times New Roman"/>
          <w:color w:val="000000" w:themeColor="text1"/>
          <w:sz w:val="24"/>
          <w:szCs w:val="24"/>
          <w:lang w:val="pt-BR"/>
        </w:rPr>
        <w:t xml:space="preserve"> que atuam no AEE. Na segunda etapa, será promovida </w:t>
      </w:r>
      <w:r w:rsidR="008A07CA" w:rsidRPr="00EC4DCE">
        <w:rPr>
          <w:rFonts w:ascii="Times New Roman" w:hAnsi="Times New Roman"/>
          <w:color w:val="000000" w:themeColor="text1"/>
          <w:sz w:val="24"/>
          <w:szCs w:val="24"/>
          <w:lang w:val="pt-BR"/>
        </w:rPr>
        <w:t>uma discussão sobre o que necessita ser a</w:t>
      </w:r>
      <w:r w:rsidR="00B11B7A" w:rsidRPr="00EC4DCE">
        <w:rPr>
          <w:rFonts w:ascii="Times New Roman" w:hAnsi="Times New Roman"/>
          <w:color w:val="000000" w:themeColor="text1"/>
          <w:sz w:val="24"/>
          <w:szCs w:val="24"/>
          <w:lang w:val="pt-BR"/>
        </w:rPr>
        <w:t>mpliado e/</w:t>
      </w:r>
      <w:r w:rsidR="001C42BC" w:rsidRPr="00EC4DCE">
        <w:rPr>
          <w:rFonts w:ascii="Times New Roman" w:hAnsi="Times New Roman"/>
          <w:color w:val="000000" w:themeColor="text1"/>
          <w:sz w:val="24"/>
          <w:szCs w:val="24"/>
          <w:lang w:val="pt-BR"/>
        </w:rPr>
        <w:t>ou modificado</w:t>
      </w:r>
      <w:r w:rsidR="007D5243" w:rsidRPr="00EC4DCE">
        <w:rPr>
          <w:rFonts w:ascii="Times New Roman" w:hAnsi="Times New Roman"/>
          <w:color w:val="000000" w:themeColor="text1"/>
          <w:sz w:val="24"/>
          <w:szCs w:val="24"/>
          <w:lang w:val="pt-BR"/>
        </w:rPr>
        <w:t>, através da devolutiva dos registros escritos aos responsáveis, de forma individual.</w:t>
      </w:r>
    </w:p>
    <w:p w14:paraId="1EA4B0A4" w14:textId="77777777" w:rsidR="00323364" w:rsidRPr="00EC4DCE" w:rsidRDefault="00D60319" w:rsidP="001C42BC">
      <w:pPr>
        <w:spacing w:line="360" w:lineRule="auto"/>
        <w:ind w:firstLine="708"/>
        <w:jc w:val="both"/>
        <w:textAlignment w:val="center"/>
        <w:rPr>
          <w:rFonts w:ascii="Times New Roman" w:hAnsi="Times New Roman"/>
          <w:color w:val="000000" w:themeColor="text1"/>
          <w:sz w:val="24"/>
          <w:szCs w:val="24"/>
          <w:lang w:val="pt-BR"/>
        </w:rPr>
      </w:pPr>
      <w:r w:rsidRPr="00EC4DCE">
        <w:rPr>
          <w:rFonts w:ascii="Times New Roman" w:hAnsi="Times New Roman"/>
          <w:color w:val="000000" w:themeColor="text1"/>
          <w:sz w:val="24"/>
          <w:szCs w:val="24"/>
          <w:lang w:val="pt-BR"/>
        </w:rPr>
        <w:t xml:space="preserve">Convém </w:t>
      </w:r>
      <w:r w:rsidR="007D5243" w:rsidRPr="00EC4DCE">
        <w:rPr>
          <w:rFonts w:ascii="Times New Roman" w:hAnsi="Times New Roman"/>
          <w:color w:val="000000" w:themeColor="text1"/>
          <w:sz w:val="24"/>
          <w:szCs w:val="24"/>
          <w:lang w:val="pt-BR"/>
        </w:rPr>
        <w:t>destacar que</w:t>
      </w:r>
      <w:r w:rsidRPr="00EC4DCE">
        <w:rPr>
          <w:rFonts w:ascii="Times New Roman" w:hAnsi="Times New Roman"/>
          <w:color w:val="000000" w:themeColor="text1"/>
          <w:sz w:val="24"/>
          <w:szCs w:val="24"/>
          <w:lang w:val="pt-BR"/>
        </w:rPr>
        <w:t>,</w:t>
      </w:r>
      <w:r w:rsidR="007D5243" w:rsidRPr="00EC4DCE">
        <w:rPr>
          <w:rFonts w:ascii="Times New Roman" w:hAnsi="Times New Roman"/>
          <w:color w:val="000000" w:themeColor="text1"/>
          <w:sz w:val="24"/>
          <w:szCs w:val="24"/>
          <w:lang w:val="pt-BR"/>
        </w:rPr>
        <w:t xml:space="preserve"> durante o proce</w:t>
      </w:r>
      <w:r w:rsidRPr="00EC4DCE">
        <w:rPr>
          <w:rFonts w:ascii="Times New Roman" w:hAnsi="Times New Roman"/>
          <w:color w:val="000000" w:themeColor="text1"/>
          <w:sz w:val="24"/>
          <w:szCs w:val="24"/>
          <w:lang w:val="pt-BR"/>
        </w:rPr>
        <w:t>sso de formação na Rede, ocorreram</w:t>
      </w:r>
      <w:r w:rsidR="00B11B7A" w:rsidRPr="00EC4DCE">
        <w:rPr>
          <w:rFonts w:ascii="Times New Roman" w:hAnsi="Times New Roman"/>
          <w:color w:val="000000" w:themeColor="text1"/>
          <w:sz w:val="24"/>
          <w:szCs w:val="24"/>
          <w:lang w:val="pt-BR"/>
        </w:rPr>
        <w:t xml:space="preserve"> </w:t>
      </w:r>
      <w:r w:rsidR="002962A2" w:rsidRPr="00EC4DCE">
        <w:rPr>
          <w:rFonts w:ascii="Times New Roman" w:hAnsi="Times New Roman"/>
          <w:color w:val="000000" w:themeColor="text1"/>
          <w:sz w:val="24"/>
          <w:szCs w:val="24"/>
          <w:lang w:val="pt-BR"/>
        </w:rPr>
        <w:t xml:space="preserve">três formações </w:t>
      </w:r>
      <w:r w:rsidR="007D5243" w:rsidRPr="00EC4DCE">
        <w:rPr>
          <w:rFonts w:ascii="Times New Roman" w:hAnsi="Times New Roman"/>
          <w:color w:val="000000" w:themeColor="text1"/>
          <w:sz w:val="24"/>
          <w:szCs w:val="24"/>
          <w:lang w:val="pt-BR"/>
        </w:rPr>
        <w:t>específicas para os professores “novatos”</w:t>
      </w:r>
      <w:r w:rsidRPr="00EC4DCE">
        <w:rPr>
          <w:rFonts w:ascii="Times New Roman" w:hAnsi="Times New Roman"/>
          <w:color w:val="000000" w:themeColor="text1"/>
          <w:sz w:val="24"/>
          <w:szCs w:val="24"/>
          <w:lang w:val="pt-BR"/>
        </w:rPr>
        <w:t>, com enfoque no</w:t>
      </w:r>
      <w:r w:rsidR="002962A2" w:rsidRPr="00EC4DCE">
        <w:rPr>
          <w:rFonts w:ascii="Times New Roman" w:hAnsi="Times New Roman"/>
          <w:color w:val="000000" w:themeColor="text1"/>
          <w:sz w:val="24"/>
          <w:szCs w:val="24"/>
          <w:lang w:val="pt-BR"/>
        </w:rPr>
        <w:t xml:space="preserve"> PDIE</w:t>
      </w:r>
      <w:r w:rsidR="007D5243" w:rsidRPr="00EC4DCE">
        <w:rPr>
          <w:rFonts w:ascii="Times New Roman" w:hAnsi="Times New Roman"/>
          <w:color w:val="000000" w:themeColor="text1"/>
          <w:sz w:val="24"/>
          <w:szCs w:val="24"/>
          <w:lang w:val="pt-BR"/>
        </w:rPr>
        <w:t>,</w:t>
      </w:r>
      <w:r w:rsidR="00B11B7A" w:rsidRPr="00EC4DCE">
        <w:rPr>
          <w:rFonts w:ascii="Times New Roman" w:hAnsi="Times New Roman"/>
          <w:color w:val="000000" w:themeColor="text1"/>
          <w:sz w:val="24"/>
          <w:szCs w:val="24"/>
          <w:lang w:val="pt-BR"/>
        </w:rPr>
        <w:t xml:space="preserve"> </w:t>
      </w:r>
      <w:r w:rsidRPr="00EC4DCE">
        <w:rPr>
          <w:rFonts w:ascii="Times New Roman" w:hAnsi="Times New Roman"/>
          <w:color w:val="000000" w:themeColor="text1"/>
          <w:sz w:val="24"/>
          <w:szCs w:val="24"/>
          <w:lang w:val="pt-BR"/>
        </w:rPr>
        <w:t xml:space="preserve">sob a responsabilidade do </w:t>
      </w:r>
      <w:r w:rsidR="007D5243" w:rsidRPr="00EC4DCE">
        <w:rPr>
          <w:rFonts w:ascii="Times New Roman" w:hAnsi="Times New Roman"/>
          <w:color w:val="000000" w:themeColor="text1"/>
          <w:sz w:val="24"/>
          <w:szCs w:val="24"/>
          <w:lang w:val="pt-BR"/>
        </w:rPr>
        <w:t xml:space="preserve">Grupo de Trabalho - GT da SRM/AEE. Na ocasião, </w:t>
      </w:r>
      <w:r w:rsidR="00323364" w:rsidRPr="00EC4DCE">
        <w:rPr>
          <w:rFonts w:ascii="Times New Roman" w:hAnsi="Times New Roman"/>
          <w:color w:val="000000" w:themeColor="text1"/>
          <w:sz w:val="24"/>
          <w:szCs w:val="24"/>
          <w:lang w:val="pt-BR"/>
        </w:rPr>
        <w:t>os temas foram aprofundados através de exposição dialogada, análise de estudos de caso, apresentação de um modelo de estudo de caso e a leitura de dois</w:t>
      </w:r>
      <w:r w:rsidR="007D5243" w:rsidRPr="00EC4DCE">
        <w:rPr>
          <w:rFonts w:ascii="Times New Roman" w:hAnsi="Times New Roman"/>
          <w:color w:val="000000" w:themeColor="text1"/>
          <w:sz w:val="24"/>
          <w:szCs w:val="24"/>
          <w:lang w:val="pt-BR"/>
        </w:rPr>
        <w:t xml:space="preserve"> textos produzidos pelas </w:t>
      </w:r>
      <w:r w:rsidR="00323364" w:rsidRPr="00EC4DCE">
        <w:rPr>
          <w:rFonts w:ascii="Times New Roman" w:hAnsi="Times New Roman"/>
          <w:color w:val="000000" w:themeColor="text1"/>
          <w:sz w:val="24"/>
          <w:szCs w:val="24"/>
          <w:lang w:val="pt-BR"/>
        </w:rPr>
        <w:t>coordenadoras educacionais do referido GT.</w:t>
      </w:r>
    </w:p>
    <w:p w14:paraId="2F1958D9" w14:textId="77777777" w:rsidR="00921A42" w:rsidRPr="00EC4DCE" w:rsidRDefault="00B70F87" w:rsidP="00323364">
      <w:pPr>
        <w:spacing w:line="360" w:lineRule="auto"/>
        <w:ind w:firstLine="708"/>
        <w:jc w:val="both"/>
        <w:textAlignment w:val="center"/>
        <w:rPr>
          <w:rFonts w:ascii="Times New Roman" w:hAnsi="Times New Roman"/>
          <w:color w:val="000000" w:themeColor="text1"/>
          <w:sz w:val="24"/>
          <w:szCs w:val="24"/>
          <w:lang w:val="pt-BR"/>
        </w:rPr>
      </w:pPr>
      <w:r w:rsidRPr="00EC4DCE">
        <w:rPr>
          <w:rFonts w:ascii="Times New Roman" w:hAnsi="Times New Roman"/>
          <w:color w:val="000000" w:themeColor="text1"/>
          <w:sz w:val="24"/>
          <w:szCs w:val="24"/>
          <w:lang w:val="pt-BR"/>
        </w:rPr>
        <w:t xml:space="preserve">Com base nos </w:t>
      </w:r>
      <w:r w:rsidR="00323364" w:rsidRPr="00EC4DCE">
        <w:rPr>
          <w:rFonts w:ascii="Times New Roman" w:hAnsi="Times New Roman"/>
          <w:color w:val="000000" w:themeColor="text1"/>
          <w:sz w:val="24"/>
          <w:szCs w:val="24"/>
          <w:lang w:val="pt-BR"/>
        </w:rPr>
        <w:t>primeiros resultados do estudo exploratório das produções escr</w:t>
      </w:r>
      <w:r w:rsidRPr="00EC4DCE">
        <w:rPr>
          <w:rFonts w:ascii="Times New Roman" w:hAnsi="Times New Roman"/>
          <w:color w:val="000000" w:themeColor="text1"/>
          <w:sz w:val="24"/>
          <w:szCs w:val="24"/>
          <w:lang w:val="pt-BR"/>
        </w:rPr>
        <w:t xml:space="preserve">itas dos professores do AEE, nos </w:t>
      </w:r>
      <w:r w:rsidR="00323364" w:rsidRPr="00EC4DCE">
        <w:rPr>
          <w:rFonts w:ascii="Times New Roman" w:hAnsi="Times New Roman"/>
          <w:color w:val="000000" w:themeColor="text1"/>
          <w:sz w:val="24"/>
          <w:szCs w:val="24"/>
          <w:lang w:val="pt-BR"/>
        </w:rPr>
        <w:t xml:space="preserve">depoimentos </w:t>
      </w:r>
      <w:r w:rsidRPr="00EC4DCE">
        <w:rPr>
          <w:rFonts w:ascii="Times New Roman" w:hAnsi="Times New Roman"/>
          <w:color w:val="000000" w:themeColor="text1"/>
          <w:sz w:val="24"/>
          <w:szCs w:val="24"/>
          <w:lang w:val="pt-BR"/>
        </w:rPr>
        <w:t xml:space="preserve">dos professores “novatos” durante formação e </w:t>
      </w:r>
      <w:r w:rsidR="00EC4DCE" w:rsidRPr="00EC4DCE">
        <w:rPr>
          <w:rFonts w:ascii="Times New Roman" w:hAnsi="Times New Roman"/>
          <w:color w:val="000000" w:themeColor="text1"/>
          <w:sz w:val="24"/>
          <w:szCs w:val="24"/>
          <w:lang w:val="pt-BR"/>
        </w:rPr>
        <w:t xml:space="preserve">na </w:t>
      </w:r>
      <w:r w:rsidR="00EC4DCE" w:rsidRPr="00EC4DCE">
        <w:rPr>
          <w:rFonts w:ascii="Times New Roman" w:hAnsi="Times New Roman"/>
          <w:color w:val="000000" w:themeColor="text1"/>
          <w:sz w:val="24"/>
          <w:szCs w:val="24"/>
          <w:lang w:val="pt-BR"/>
        </w:rPr>
        <w:lastRenderedPageBreak/>
        <w:t>construção</w:t>
      </w:r>
      <w:r w:rsidR="00323364" w:rsidRPr="00EC4DCE">
        <w:rPr>
          <w:rFonts w:ascii="Times New Roman" w:hAnsi="Times New Roman"/>
          <w:color w:val="000000" w:themeColor="text1"/>
          <w:sz w:val="24"/>
          <w:szCs w:val="24"/>
          <w:lang w:val="pt-BR"/>
        </w:rPr>
        <w:t xml:space="preserve"> do PDIE</w:t>
      </w:r>
      <w:r w:rsidR="00921A42" w:rsidRPr="00EC4DCE">
        <w:rPr>
          <w:rFonts w:ascii="Times New Roman" w:hAnsi="Times New Roman"/>
          <w:color w:val="000000" w:themeColor="text1"/>
          <w:sz w:val="24"/>
          <w:szCs w:val="24"/>
          <w:lang w:val="pt-BR"/>
        </w:rPr>
        <w:t xml:space="preserve"> </w:t>
      </w:r>
      <w:r w:rsidR="00323364" w:rsidRPr="00EC4DCE">
        <w:rPr>
          <w:rFonts w:ascii="Times New Roman" w:hAnsi="Times New Roman"/>
          <w:color w:val="000000" w:themeColor="text1"/>
          <w:sz w:val="24"/>
          <w:szCs w:val="24"/>
          <w:lang w:val="pt-BR"/>
        </w:rPr>
        <w:t xml:space="preserve">na </w:t>
      </w:r>
      <w:r w:rsidRPr="00EC4DCE">
        <w:rPr>
          <w:rFonts w:ascii="Times New Roman" w:hAnsi="Times New Roman"/>
          <w:color w:val="000000" w:themeColor="text1"/>
          <w:sz w:val="24"/>
          <w:szCs w:val="24"/>
          <w:lang w:val="pt-BR"/>
        </w:rPr>
        <w:t>Rede de Ensino, a Coordenação de Educação Especial promoveu mais um</w:t>
      </w:r>
      <w:r w:rsidR="00323364" w:rsidRPr="00EC4DCE">
        <w:rPr>
          <w:rFonts w:ascii="Times New Roman" w:hAnsi="Times New Roman"/>
          <w:color w:val="000000" w:themeColor="text1"/>
          <w:sz w:val="24"/>
          <w:szCs w:val="24"/>
          <w:lang w:val="pt-BR"/>
        </w:rPr>
        <w:t xml:space="preserve"> momento</w:t>
      </w:r>
      <w:r w:rsidR="002B274E" w:rsidRPr="00EC4DCE">
        <w:rPr>
          <w:rFonts w:ascii="Times New Roman" w:hAnsi="Times New Roman"/>
          <w:color w:val="000000" w:themeColor="text1"/>
          <w:sz w:val="24"/>
          <w:szCs w:val="24"/>
          <w:lang w:val="pt-BR"/>
        </w:rPr>
        <w:t xml:space="preserve"> coletivo </w:t>
      </w:r>
      <w:r w:rsidRPr="00EC4DCE">
        <w:rPr>
          <w:rFonts w:ascii="Times New Roman" w:hAnsi="Times New Roman"/>
          <w:color w:val="000000" w:themeColor="text1"/>
          <w:sz w:val="24"/>
          <w:szCs w:val="24"/>
          <w:lang w:val="pt-BR"/>
        </w:rPr>
        <w:t>para discussão d</w:t>
      </w:r>
      <w:r w:rsidR="00323364" w:rsidRPr="00EC4DCE">
        <w:rPr>
          <w:rFonts w:ascii="Times New Roman" w:hAnsi="Times New Roman"/>
          <w:color w:val="000000" w:themeColor="text1"/>
          <w:sz w:val="24"/>
          <w:szCs w:val="24"/>
          <w:lang w:val="pt-BR"/>
        </w:rPr>
        <w:t xml:space="preserve">o instrumento estruturante </w:t>
      </w:r>
      <w:r w:rsidRPr="00EC4DCE">
        <w:rPr>
          <w:rFonts w:ascii="Times New Roman" w:hAnsi="Times New Roman"/>
          <w:color w:val="000000" w:themeColor="text1"/>
          <w:sz w:val="24"/>
          <w:szCs w:val="24"/>
          <w:lang w:val="pt-BR"/>
        </w:rPr>
        <w:t xml:space="preserve">que será </w:t>
      </w:r>
      <w:r w:rsidR="002B274E" w:rsidRPr="00EC4DCE">
        <w:rPr>
          <w:rFonts w:ascii="Times New Roman" w:hAnsi="Times New Roman"/>
          <w:color w:val="000000" w:themeColor="text1"/>
          <w:sz w:val="24"/>
          <w:szCs w:val="24"/>
          <w:lang w:val="pt-BR"/>
        </w:rPr>
        <w:t>utilizado na SRM/AEE</w:t>
      </w:r>
      <w:r w:rsidRPr="00EC4DCE">
        <w:rPr>
          <w:rFonts w:ascii="Times New Roman" w:hAnsi="Times New Roman"/>
          <w:color w:val="000000" w:themeColor="text1"/>
          <w:sz w:val="24"/>
          <w:szCs w:val="24"/>
          <w:lang w:val="pt-BR"/>
        </w:rPr>
        <w:t xml:space="preserve">, </w:t>
      </w:r>
      <w:r w:rsidR="002B274E" w:rsidRPr="00EC4DCE">
        <w:rPr>
          <w:rFonts w:ascii="Times New Roman" w:hAnsi="Times New Roman"/>
          <w:color w:val="000000" w:themeColor="text1"/>
          <w:sz w:val="24"/>
          <w:szCs w:val="24"/>
          <w:lang w:val="pt-BR"/>
        </w:rPr>
        <w:t>junto aos estudantes em processo de inclusão no ensino regular.</w:t>
      </w:r>
      <w:r w:rsidRPr="00EC4DCE">
        <w:rPr>
          <w:rFonts w:ascii="Times New Roman" w:hAnsi="Times New Roman"/>
          <w:color w:val="000000" w:themeColor="text1"/>
          <w:sz w:val="24"/>
          <w:szCs w:val="24"/>
          <w:lang w:val="pt-BR"/>
        </w:rPr>
        <w:t xml:space="preserve"> </w:t>
      </w:r>
    </w:p>
    <w:p w14:paraId="7A724B6E" w14:textId="77777777" w:rsidR="003A3700" w:rsidRPr="00EC4DCE" w:rsidRDefault="003A3700" w:rsidP="00323364">
      <w:pPr>
        <w:spacing w:line="360" w:lineRule="auto"/>
        <w:ind w:firstLine="708"/>
        <w:jc w:val="both"/>
        <w:textAlignment w:val="center"/>
        <w:rPr>
          <w:rFonts w:ascii="Times New Roman" w:hAnsi="Times New Roman"/>
          <w:color w:val="000000" w:themeColor="text1"/>
          <w:sz w:val="24"/>
          <w:szCs w:val="24"/>
          <w:lang w:val="pt-BR"/>
        </w:rPr>
      </w:pPr>
    </w:p>
    <w:p w14:paraId="0DC4A98F" w14:textId="77777777" w:rsidR="00921A42" w:rsidRPr="00EC4DCE" w:rsidRDefault="00B70F87" w:rsidP="00921A42">
      <w:pPr>
        <w:pStyle w:val="PargrafodaLista"/>
        <w:numPr>
          <w:ilvl w:val="0"/>
          <w:numId w:val="1"/>
        </w:numPr>
        <w:spacing w:line="360" w:lineRule="auto"/>
        <w:ind w:left="360" w:hanging="360"/>
        <w:jc w:val="both"/>
        <w:textAlignment w:val="center"/>
        <w:rPr>
          <w:rFonts w:ascii="Times New Roman" w:hAnsi="Times New Roman"/>
          <w:color w:val="000000" w:themeColor="text1"/>
          <w:sz w:val="24"/>
          <w:szCs w:val="24"/>
          <w:lang w:val="pt-BR"/>
        </w:rPr>
      </w:pPr>
      <w:r w:rsidRPr="00EC4DCE">
        <w:rPr>
          <w:rFonts w:ascii="Times New Roman" w:hAnsi="Times New Roman"/>
          <w:b/>
          <w:color w:val="000000" w:themeColor="text1"/>
          <w:sz w:val="24"/>
          <w:szCs w:val="24"/>
          <w:lang w:val="pt-BR"/>
        </w:rPr>
        <w:t>Revisitando os Elementos F</w:t>
      </w:r>
      <w:r w:rsidR="002B274E" w:rsidRPr="00EC4DCE">
        <w:rPr>
          <w:rFonts w:ascii="Times New Roman" w:hAnsi="Times New Roman"/>
          <w:b/>
          <w:color w:val="000000" w:themeColor="text1"/>
          <w:sz w:val="24"/>
          <w:szCs w:val="24"/>
          <w:lang w:val="pt-BR"/>
        </w:rPr>
        <w:t xml:space="preserve">undantes do </w:t>
      </w:r>
      <w:r w:rsidR="00921A42" w:rsidRPr="00EC4DCE">
        <w:rPr>
          <w:rFonts w:ascii="Times New Roman" w:hAnsi="Times New Roman"/>
          <w:b/>
          <w:color w:val="000000" w:themeColor="text1"/>
          <w:sz w:val="24"/>
          <w:szCs w:val="24"/>
          <w:lang w:val="pt-BR"/>
        </w:rPr>
        <w:t xml:space="preserve">Estudo de Caso </w:t>
      </w:r>
      <w:r w:rsidRPr="00EC4DCE">
        <w:rPr>
          <w:rFonts w:ascii="Times New Roman" w:hAnsi="Times New Roman"/>
          <w:b/>
          <w:color w:val="000000" w:themeColor="text1"/>
          <w:sz w:val="24"/>
          <w:szCs w:val="24"/>
          <w:lang w:val="pt-BR"/>
        </w:rPr>
        <w:t>na P</w:t>
      </w:r>
      <w:r w:rsidR="0025415B" w:rsidRPr="00EC4DCE">
        <w:rPr>
          <w:rFonts w:ascii="Times New Roman" w:hAnsi="Times New Roman"/>
          <w:b/>
          <w:color w:val="000000" w:themeColor="text1"/>
          <w:sz w:val="24"/>
          <w:szCs w:val="24"/>
          <w:lang w:val="pt-BR"/>
        </w:rPr>
        <w:t xml:space="preserve">erspectiva do </w:t>
      </w:r>
      <w:proofErr w:type="spellStart"/>
      <w:r w:rsidR="0025415B" w:rsidRPr="00EC4DCE">
        <w:rPr>
          <w:rFonts w:ascii="Times New Roman" w:hAnsi="Times New Roman"/>
          <w:b/>
          <w:color w:val="000000" w:themeColor="text1"/>
          <w:sz w:val="24"/>
          <w:szCs w:val="24"/>
          <w:lang w:val="pt-BR"/>
        </w:rPr>
        <w:t>PDEI</w:t>
      </w:r>
      <w:proofErr w:type="spellEnd"/>
      <w:r w:rsidR="00921A42" w:rsidRPr="00EC4DCE">
        <w:rPr>
          <w:rFonts w:ascii="Times New Roman" w:hAnsi="Times New Roman"/>
          <w:b/>
          <w:color w:val="000000" w:themeColor="text1"/>
          <w:sz w:val="24"/>
          <w:szCs w:val="24"/>
          <w:lang w:val="pt-BR"/>
        </w:rPr>
        <w:t xml:space="preserve">  </w:t>
      </w:r>
    </w:p>
    <w:p w14:paraId="4CA98A52" w14:textId="77777777" w:rsidR="00921A42" w:rsidRPr="00EC4DCE" w:rsidRDefault="002B274E" w:rsidP="00921A42">
      <w:pPr>
        <w:spacing w:line="360" w:lineRule="auto"/>
        <w:ind w:firstLine="708"/>
        <w:jc w:val="both"/>
        <w:textAlignment w:val="center"/>
        <w:rPr>
          <w:rFonts w:ascii="Times New Roman" w:hAnsi="Times New Roman"/>
          <w:color w:val="000000" w:themeColor="text1"/>
          <w:sz w:val="24"/>
          <w:szCs w:val="24"/>
          <w:lang w:val="pt-BR"/>
        </w:rPr>
      </w:pPr>
      <w:r w:rsidRPr="00EC4DCE">
        <w:rPr>
          <w:rStyle w:val="ilfuvd"/>
          <w:rFonts w:ascii="Times New Roman" w:hAnsi="Times New Roman"/>
          <w:bCs/>
          <w:color w:val="000000" w:themeColor="text1"/>
          <w:sz w:val="24"/>
          <w:szCs w:val="24"/>
          <w:lang w:val="pt-BR"/>
        </w:rPr>
        <w:t>O</w:t>
      </w:r>
      <w:r w:rsidR="00921A42" w:rsidRPr="00EC4DCE">
        <w:rPr>
          <w:rStyle w:val="ilfuvd"/>
          <w:rFonts w:ascii="Times New Roman" w:hAnsi="Times New Roman"/>
          <w:bCs/>
          <w:color w:val="000000" w:themeColor="text1"/>
          <w:sz w:val="24"/>
          <w:szCs w:val="24"/>
          <w:lang w:val="pt-BR"/>
        </w:rPr>
        <w:t xml:space="preserve"> Estudo de Caso </w:t>
      </w:r>
      <w:r w:rsidR="00B70F87" w:rsidRPr="00EC4DCE">
        <w:rPr>
          <w:rStyle w:val="ilfuvd"/>
          <w:rFonts w:ascii="Times New Roman" w:hAnsi="Times New Roman"/>
          <w:bCs/>
          <w:color w:val="000000" w:themeColor="text1"/>
          <w:sz w:val="24"/>
          <w:szCs w:val="24"/>
          <w:lang w:val="pt-BR"/>
        </w:rPr>
        <w:t>na</w:t>
      </w:r>
      <w:r w:rsidRPr="00EC4DCE">
        <w:rPr>
          <w:rStyle w:val="ilfuvd"/>
          <w:rFonts w:ascii="Times New Roman" w:hAnsi="Times New Roman"/>
          <w:bCs/>
          <w:color w:val="000000" w:themeColor="text1"/>
          <w:sz w:val="24"/>
          <w:szCs w:val="24"/>
          <w:lang w:val="pt-BR"/>
        </w:rPr>
        <w:t xml:space="preserve"> Rede Pública Municipal de Ensino, nesta gestão da Educação Especial na perspectiva inclusiva, passa a ser um elemento primordial para a elaboração do </w:t>
      </w:r>
      <w:r w:rsidR="00921A42" w:rsidRPr="00EC4DCE">
        <w:rPr>
          <w:rFonts w:ascii="Times New Roman" w:hAnsi="Times New Roman"/>
          <w:color w:val="000000" w:themeColor="text1"/>
          <w:sz w:val="24"/>
          <w:szCs w:val="24"/>
          <w:lang w:val="pt-BR"/>
        </w:rPr>
        <w:t>PDIE de cada estudante</w:t>
      </w:r>
      <w:r w:rsidR="00B70F87" w:rsidRPr="00EC4DCE">
        <w:rPr>
          <w:rFonts w:ascii="Times New Roman" w:hAnsi="Times New Roman"/>
          <w:color w:val="000000" w:themeColor="text1"/>
          <w:sz w:val="24"/>
          <w:szCs w:val="24"/>
          <w:lang w:val="pt-BR"/>
        </w:rPr>
        <w:t>, que está</w:t>
      </w:r>
      <w:r w:rsidR="00921A42" w:rsidRPr="00EC4DCE">
        <w:rPr>
          <w:rFonts w:ascii="Times New Roman" w:hAnsi="Times New Roman"/>
          <w:color w:val="000000" w:themeColor="text1"/>
          <w:sz w:val="24"/>
          <w:szCs w:val="24"/>
          <w:lang w:val="pt-BR"/>
        </w:rPr>
        <w:t xml:space="preserve"> </w:t>
      </w:r>
      <w:r w:rsidR="00B70F87" w:rsidRPr="00EC4DCE">
        <w:rPr>
          <w:rFonts w:ascii="Times New Roman" w:hAnsi="Times New Roman"/>
          <w:color w:val="000000" w:themeColor="text1"/>
          <w:sz w:val="24"/>
          <w:szCs w:val="24"/>
          <w:lang w:val="pt-BR"/>
        </w:rPr>
        <w:t>matriculado nas Salas de Recursos M</w:t>
      </w:r>
      <w:r w:rsidRPr="00EC4DCE">
        <w:rPr>
          <w:rFonts w:ascii="Times New Roman" w:hAnsi="Times New Roman"/>
          <w:color w:val="000000" w:themeColor="text1"/>
          <w:sz w:val="24"/>
          <w:szCs w:val="24"/>
          <w:lang w:val="pt-BR"/>
        </w:rPr>
        <w:t>ultifuncionais - SRM</w:t>
      </w:r>
      <w:r w:rsidR="00921A42" w:rsidRPr="00EC4DCE">
        <w:rPr>
          <w:rFonts w:ascii="Times New Roman" w:hAnsi="Times New Roman"/>
          <w:color w:val="000000" w:themeColor="text1"/>
          <w:sz w:val="24"/>
          <w:szCs w:val="24"/>
          <w:lang w:val="pt-BR"/>
        </w:rPr>
        <w:t xml:space="preserve">. </w:t>
      </w:r>
    </w:p>
    <w:p w14:paraId="1F2C4E8C" w14:textId="77777777" w:rsidR="00D33E05" w:rsidRPr="00EC4DCE" w:rsidRDefault="00D33E05" w:rsidP="00D33E05">
      <w:pPr>
        <w:spacing w:line="360" w:lineRule="auto"/>
        <w:ind w:firstLine="708"/>
        <w:jc w:val="both"/>
        <w:rPr>
          <w:rFonts w:ascii="Times New Roman" w:hAnsi="Times New Roman"/>
          <w:color w:val="000000" w:themeColor="text1"/>
          <w:sz w:val="24"/>
          <w:szCs w:val="24"/>
          <w:lang w:val="pt-BR"/>
        </w:rPr>
      </w:pPr>
      <w:r w:rsidRPr="00EC4DCE">
        <w:rPr>
          <w:rFonts w:ascii="Times New Roman" w:hAnsi="Times New Roman"/>
          <w:color w:val="000000" w:themeColor="text1"/>
          <w:sz w:val="24"/>
          <w:szCs w:val="24"/>
          <w:lang w:val="pt-BR"/>
        </w:rPr>
        <w:t>Assim, recuperar a di</w:t>
      </w:r>
      <w:r w:rsidR="00B70F87" w:rsidRPr="00EC4DCE">
        <w:rPr>
          <w:rFonts w:ascii="Times New Roman" w:hAnsi="Times New Roman"/>
          <w:color w:val="000000" w:themeColor="text1"/>
          <w:sz w:val="24"/>
          <w:szCs w:val="24"/>
          <w:lang w:val="pt-BR"/>
        </w:rPr>
        <w:t>scussão de</w:t>
      </w:r>
      <w:r w:rsidR="001048D0" w:rsidRPr="00EC4DCE">
        <w:rPr>
          <w:rFonts w:ascii="Times New Roman" w:hAnsi="Times New Roman"/>
          <w:color w:val="000000" w:themeColor="text1"/>
          <w:sz w:val="24"/>
          <w:szCs w:val="24"/>
          <w:lang w:val="pt-BR"/>
        </w:rPr>
        <w:t xml:space="preserve"> </w:t>
      </w:r>
      <w:r w:rsidR="00B70F87" w:rsidRPr="00EC4DCE">
        <w:rPr>
          <w:rFonts w:ascii="Times New Roman" w:hAnsi="Times New Roman"/>
          <w:color w:val="000000" w:themeColor="text1"/>
          <w:sz w:val="24"/>
          <w:szCs w:val="24"/>
          <w:lang w:val="pt-BR"/>
        </w:rPr>
        <w:t>algumas pesquisas relativas</w:t>
      </w:r>
      <w:r w:rsidR="003A3700" w:rsidRPr="00EC4DCE">
        <w:rPr>
          <w:rFonts w:ascii="Times New Roman" w:hAnsi="Times New Roman"/>
          <w:color w:val="000000" w:themeColor="text1"/>
          <w:sz w:val="24"/>
          <w:szCs w:val="24"/>
          <w:lang w:val="pt-BR"/>
        </w:rPr>
        <w:t xml:space="preserve"> ao Estudo C</w:t>
      </w:r>
      <w:r w:rsidR="001048D0" w:rsidRPr="00EC4DCE">
        <w:rPr>
          <w:rFonts w:ascii="Times New Roman" w:hAnsi="Times New Roman"/>
          <w:color w:val="000000" w:themeColor="text1"/>
          <w:sz w:val="24"/>
          <w:szCs w:val="24"/>
          <w:lang w:val="pt-BR"/>
        </w:rPr>
        <w:t>aso possibilita uma melhor</w:t>
      </w:r>
      <w:r w:rsidRPr="00EC4DCE">
        <w:rPr>
          <w:rFonts w:ascii="Times New Roman" w:hAnsi="Times New Roman"/>
          <w:color w:val="000000" w:themeColor="text1"/>
          <w:sz w:val="24"/>
          <w:szCs w:val="24"/>
          <w:lang w:val="pt-BR"/>
        </w:rPr>
        <w:t xml:space="preserve"> </w:t>
      </w:r>
      <w:r w:rsidR="001048D0" w:rsidRPr="00EC4DCE">
        <w:rPr>
          <w:rFonts w:ascii="Times New Roman" w:hAnsi="Times New Roman"/>
          <w:color w:val="000000" w:themeColor="text1"/>
          <w:sz w:val="24"/>
          <w:szCs w:val="24"/>
          <w:lang w:val="pt-BR"/>
        </w:rPr>
        <w:t>compreensão d</w:t>
      </w:r>
      <w:r w:rsidRPr="00EC4DCE">
        <w:rPr>
          <w:rFonts w:ascii="Times New Roman" w:hAnsi="Times New Roman"/>
          <w:color w:val="000000" w:themeColor="text1"/>
          <w:sz w:val="24"/>
          <w:szCs w:val="24"/>
          <w:lang w:val="pt-BR"/>
        </w:rPr>
        <w:t>o instrumento</w:t>
      </w:r>
      <w:r w:rsidR="001048D0" w:rsidRPr="00EC4DCE">
        <w:rPr>
          <w:rFonts w:ascii="Times New Roman" w:hAnsi="Times New Roman"/>
          <w:color w:val="000000" w:themeColor="text1"/>
          <w:sz w:val="24"/>
          <w:szCs w:val="24"/>
          <w:lang w:val="pt-BR"/>
        </w:rPr>
        <w:t xml:space="preserve">, </w:t>
      </w:r>
      <w:r w:rsidRPr="00EC4DCE">
        <w:rPr>
          <w:rFonts w:ascii="Times New Roman" w:hAnsi="Times New Roman"/>
          <w:color w:val="000000" w:themeColor="text1"/>
          <w:sz w:val="24"/>
          <w:szCs w:val="24"/>
          <w:lang w:val="pt-BR"/>
        </w:rPr>
        <w:t xml:space="preserve">que está sendo utilizado nas atividades </w:t>
      </w:r>
      <w:r w:rsidR="001048D0" w:rsidRPr="00EC4DCE">
        <w:rPr>
          <w:rFonts w:ascii="Times New Roman" w:hAnsi="Times New Roman"/>
          <w:color w:val="000000" w:themeColor="text1"/>
          <w:sz w:val="24"/>
          <w:szCs w:val="24"/>
          <w:lang w:val="pt-BR"/>
        </w:rPr>
        <w:t xml:space="preserve">pedagógicas e, também, apreender a </w:t>
      </w:r>
      <w:r w:rsidRPr="00EC4DCE">
        <w:rPr>
          <w:rFonts w:ascii="Times New Roman" w:hAnsi="Times New Roman"/>
          <w:color w:val="000000" w:themeColor="text1"/>
          <w:sz w:val="24"/>
          <w:szCs w:val="24"/>
          <w:lang w:val="pt-BR"/>
        </w:rPr>
        <w:t xml:space="preserve">propositiva da Coordenação de Educação Especial. </w:t>
      </w:r>
    </w:p>
    <w:p w14:paraId="01CE13C6" w14:textId="77777777" w:rsidR="00D33E05" w:rsidRPr="00EC4DCE" w:rsidRDefault="00D33E05" w:rsidP="00D33E05">
      <w:pPr>
        <w:spacing w:line="360" w:lineRule="auto"/>
        <w:ind w:firstLine="708"/>
        <w:jc w:val="both"/>
        <w:rPr>
          <w:rFonts w:ascii="Times New Roman" w:hAnsi="Times New Roman"/>
          <w:color w:val="000000" w:themeColor="text1"/>
          <w:sz w:val="24"/>
          <w:szCs w:val="24"/>
          <w:lang w:val="pt-BR"/>
        </w:rPr>
      </w:pPr>
      <w:proofErr w:type="spellStart"/>
      <w:r w:rsidRPr="00EC4DCE">
        <w:rPr>
          <w:rFonts w:ascii="Times New Roman" w:hAnsi="Times New Roman"/>
          <w:color w:val="000000" w:themeColor="text1"/>
          <w:sz w:val="24"/>
          <w:szCs w:val="24"/>
          <w:lang w:val="pt-BR"/>
        </w:rPr>
        <w:t>Chizzotti</w:t>
      </w:r>
      <w:proofErr w:type="spellEnd"/>
      <w:r w:rsidRPr="00EC4DCE">
        <w:rPr>
          <w:rFonts w:ascii="Times New Roman" w:hAnsi="Times New Roman"/>
          <w:color w:val="000000" w:themeColor="text1"/>
          <w:sz w:val="24"/>
          <w:szCs w:val="24"/>
          <w:lang w:val="pt-BR"/>
        </w:rPr>
        <w:t xml:space="preserve"> (2013) afirma que o estudo de caso é uma modalidade de pesquisa, que visa congregar dados relevantes, a fim de obter uma visão mais ampla sobre o objeto, pois afasta dúvidas, esclarece indagações e propõe ações posteriores. Busca uma coleta de informações sistemáticas sobre uma pessoa particular, uma família, um evento. É, portanto:</w:t>
      </w:r>
    </w:p>
    <w:p w14:paraId="59D94E46" w14:textId="77777777" w:rsidR="00D33E05" w:rsidRPr="00EC4DCE" w:rsidRDefault="00D33E05" w:rsidP="00D33E05">
      <w:pPr>
        <w:ind w:left="2829"/>
        <w:jc w:val="both"/>
        <w:rPr>
          <w:rFonts w:ascii="Times New Roman" w:hAnsi="Times New Roman"/>
          <w:color w:val="000000" w:themeColor="text1"/>
          <w:lang w:val="pt-BR"/>
        </w:rPr>
      </w:pPr>
      <w:r w:rsidRPr="00EC4DCE">
        <w:rPr>
          <w:rFonts w:ascii="Times New Roman" w:hAnsi="Times New Roman"/>
          <w:color w:val="000000" w:themeColor="text1"/>
          <w:lang w:val="pt-BR"/>
        </w:rPr>
        <w:t>[...] um conjunto de relações ou processo social para melhor conhecer como são ou como operam em um contexto real, e tendencialmente, visa auxiliar tomadas de decisões, ou justificar intervenções, ou esclarecer por que elas foram tomadas ou implementadas e quais foram os resultados (</w:t>
      </w:r>
      <w:proofErr w:type="spellStart"/>
      <w:r w:rsidRPr="00EC4DCE">
        <w:rPr>
          <w:rFonts w:ascii="Times New Roman" w:hAnsi="Times New Roman"/>
          <w:color w:val="000000" w:themeColor="text1"/>
          <w:lang w:val="pt-BR"/>
        </w:rPr>
        <w:t>CHIZZOTTI</w:t>
      </w:r>
      <w:proofErr w:type="spellEnd"/>
      <w:r w:rsidRPr="00EC4DCE">
        <w:rPr>
          <w:rFonts w:ascii="Times New Roman" w:hAnsi="Times New Roman"/>
          <w:color w:val="000000" w:themeColor="text1"/>
          <w:lang w:val="pt-BR"/>
        </w:rPr>
        <w:t xml:space="preserve">, 2013, </w:t>
      </w:r>
      <w:proofErr w:type="spellStart"/>
      <w:r w:rsidRPr="00EC4DCE">
        <w:rPr>
          <w:rFonts w:ascii="Times New Roman" w:hAnsi="Times New Roman"/>
          <w:color w:val="000000" w:themeColor="text1"/>
          <w:lang w:val="pt-BR"/>
        </w:rPr>
        <w:t>p.135</w:t>
      </w:r>
      <w:proofErr w:type="spellEnd"/>
      <w:r w:rsidRPr="00EC4DCE">
        <w:rPr>
          <w:rFonts w:ascii="Times New Roman" w:hAnsi="Times New Roman"/>
          <w:color w:val="000000" w:themeColor="text1"/>
          <w:lang w:val="pt-BR"/>
        </w:rPr>
        <w:t>)</w:t>
      </w:r>
    </w:p>
    <w:p w14:paraId="009CA7E1" w14:textId="77777777" w:rsidR="00D33E05" w:rsidRPr="00EC4DCE" w:rsidRDefault="00D33E05" w:rsidP="00D33E05">
      <w:pPr>
        <w:ind w:left="2829"/>
        <w:jc w:val="both"/>
        <w:rPr>
          <w:rFonts w:ascii="Times New Roman" w:hAnsi="Times New Roman"/>
          <w:color w:val="000000" w:themeColor="text1"/>
          <w:lang w:val="pt-BR"/>
        </w:rPr>
      </w:pPr>
    </w:p>
    <w:p w14:paraId="14E1220E" w14:textId="77777777" w:rsidR="00D33E05" w:rsidRPr="00EC4DCE" w:rsidRDefault="00D33E05" w:rsidP="00D33E05">
      <w:pPr>
        <w:spacing w:line="360" w:lineRule="auto"/>
        <w:ind w:firstLine="708"/>
        <w:jc w:val="both"/>
        <w:rPr>
          <w:rFonts w:ascii="Times New Roman" w:hAnsi="Times New Roman"/>
          <w:color w:val="000000" w:themeColor="text1"/>
          <w:sz w:val="24"/>
          <w:szCs w:val="24"/>
          <w:lang w:val="pt-BR"/>
        </w:rPr>
      </w:pPr>
      <w:r w:rsidRPr="00EC4DCE">
        <w:rPr>
          <w:rFonts w:ascii="Times New Roman" w:hAnsi="Times New Roman"/>
          <w:color w:val="000000" w:themeColor="text1"/>
          <w:sz w:val="24"/>
          <w:szCs w:val="24"/>
          <w:lang w:val="pt-BR"/>
        </w:rPr>
        <w:t>Para Alves-</w:t>
      </w:r>
      <w:proofErr w:type="spellStart"/>
      <w:r w:rsidRPr="00EC4DCE">
        <w:rPr>
          <w:rFonts w:ascii="Times New Roman" w:hAnsi="Times New Roman"/>
          <w:color w:val="000000" w:themeColor="text1"/>
          <w:sz w:val="24"/>
          <w:szCs w:val="24"/>
          <w:lang w:val="pt-BR"/>
        </w:rPr>
        <w:t>Mazzotti</w:t>
      </w:r>
      <w:proofErr w:type="spellEnd"/>
      <w:r w:rsidRPr="00EC4DCE">
        <w:rPr>
          <w:rFonts w:ascii="Times New Roman" w:hAnsi="Times New Roman"/>
          <w:color w:val="000000" w:themeColor="text1"/>
          <w:sz w:val="24"/>
          <w:szCs w:val="24"/>
          <w:lang w:val="pt-BR"/>
        </w:rPr>
        <w:t xml:space="preserve"> (2006) o estudo de caso possibilita um aprofundamento de dados obtidos de uma situação em particular, pois objetiva compreendê-lo, descrevê-lo minuciosamente. É algo singular, bem delimitado e contextualizado em um determinado tempo e lugar, uma busca contínua de informações específicas sobre o caso.  Dessa forma,  </w:t>
      </w:r>
    </w:p>
    <w:p w14:paraId="1BE43939" w14:textId="77777777" w:rsidR="00D33E05" w:rsidRPr="00EC4DCE" w:rsidRDefault="00D33E05" w:rsidP="00D33E05">
      <w:pPr>
        <w:ind w:left="2977"/>
        <w:jc w:val="both"/>
        <w:rPr>
          <w:rFonts w:ascii="Times New Roman" w:hAnsi="Times New Roman"/>
          <w:color w:val="000000" w:themeColor="text1"/>
          <w:lang w:val="pt-BR"/>
        </w:rPr>
      </w:pPr>
      <w:r w:rsidRPr="00EC4DCE">
        <w:rPr>
          <w:rFonts w:ascii="Times New Roman" w:hAnsi="Times New Roman"/>
          <w:color w:val="000000" w:themeColor="text1"/>
          <w:lang w:val="pt-BR"/>
        </w:rPr>
        <w:t>[...] o estudo de caso constitui uma investigação de uma unidade específica, situada em seu contexto, selecionada segundo critérios predeterminantes e utilizando múltiplas fontes de dados, que se propõe a oferecer uma visão</w:t>
      </w:r>
      <w:r w:rsidR="001048D0" w:rsidRPr="00EC4DCE">
        <w:rPr>
          <w:rFonts w:ascii="Times New Roman" w:hAnsi="Times New Roman"/>
          <w:color w:val="000000" w:themeColor="text1"/>
          <w:lang w:val="pt-BR"/>
        </w:rPr>
        <w:t xml:space="preserve"> holística do fenômeno estudado</w:t>
      </w:r>
      <w:r w:rsidRPr="00EC4DCE">
        <w:rPr>
          <w:rFonts w:ascii="Times New Roman" w:hAnsi="Times New Roman"/>
          <w:color w:val="000000" w:themeColor="text1"/>
          <w:lang w:val="pt-BR"/>
        </w:rPr>
        <w:t xml:space="preserve"> (ALVES-</w:t>
      </w:r>
      <w:proofErr w:type="spellStart"/>
      <w:r w:rsidRPr="00EC4DCE">
        <w:rPr>
          <w:rFonts w:ascii="Times New Roman" w:hAnsi="Times New Roman"/>
          <w:color w:val="000000" w:themeColor="text1"/>
          <w:lang w:val="pt-BR"/>
        </w:rPr>
        <w:t>MAZZOTTI</w:t>
      </w:r>
      <w:proofErr w:type="spellEnd"/>
      <w:r w:rsidRPr="00EC4DCE">
        <w:rPr>
          <w:rFonts w:ascii="Times New Roman" w:hAnsi="Times New Roman"/>
          <w:color w:val="000000" w:themeColor="text1"/>
          <w:lang w:val="pt-BR"/>
        </w:rPr>
        <w:t xml:space="preserve">, 2006, </w:t>
      </w:r>
      <w:proofErr w:type="spellStart"/>
      <w:r w:rsidRPr="00EC4DCE">
        <w:rPr>
          <w:rFonts w:ascii="Times New Roman" w:hAnsi="Times New Roman"/>
          <w:color w:val="000000" w:themeColor="text1"/>
          <w:lang w:val="pt-BR"/>
        </w:rPr>
        <w:t>p.650</w:t>
      </w:r>
      <w:proofErr w:type="spellEnd"/>
      <w:r w:rsidRPr="00EC4DCE">
        <w:rPr>
          <w:rFonts w:ascii="Times New Roman" w:hAnsi="Times New Roman"/>
          <w:color w:val="000000" w:themeColor="text1"/>
          <w:lang w:val="pt-BR"/>
        </w:rPr>
        <w:t>).</w:t>
      </w:r>
    </w:p>
    <w:p w14:paraId="1D73FF49" w14:textId="77777777" w:rsidR="00D33E05" w:rsidRPr="00EC4DCE" w:rsidRDefault="00D33E05" w:rsidP="00D33E05">
      <w:pPr>
        <w:ind w:left="2977"/>
        <w:jc w:val="both"/>
        <w:rPr>
          <w:rFonts w:ascii="Times New Roman" w:hAnsi="Times New Roman"/>
          <w:color w:val="000000" w:themeColor="text1"/>
          <w:lang w:val="pt-BR"/>
        </w:rPr>
      </w:pPr>
    </w:p>
    <w:p w14:paraId="06155EDD" w14:textId="77777777" w:rsidR="00D33E05" w:rsidRPr="00EC4DCE" w:rsidRDefault="001048D0" w:rsidP="00D33E05">
      <w:pPr>
        <w:spacing w:line="360" w:lineRule="auto"/>
        <w:ind w:firstLine="708"/>
        <w:jc w:val="both"/>
        <w:textAlignment w:val="center"/>
        <w:rPr>
          <w:rFonts w:ascii="Times New Roman" w:hAnsi="Times New Roman"/>
          <w:color w:val="000000" w:themeColor="text1"/>
          <w:sz w:val="24"/>
          <w:szCs w:val="24"/>
          <w:lang w:val="pt-BR"/>
        </w:rPr>
      </w:pPr>
      <w:r w:rsidRPr="00EC4DCE">
        <w:rPr>
          <w:rFonts w:ascii="Times New Roman" w:hAnsi="Times New Roman"/>
          <w:color w:val="000000" w:themeColor="text1"/>
          <w:sz w:val="24"/>
          <w:szCs w:val="24"/>
          <w:lang w:val="pt-BR"/>
        </w:rPr>
        <w:t xml:space="preserve">Impõe-se ressaltar </w:t>
      </w:r>
      <w:r w:rsidR="00D33E05" w:rsidRPr="00EC4DCE">
        <w:rPr>
          <w:rFonts w:ascii="Times New Roman" w:hAnsi="Times New Roman"/>
          <w:color w:val="000000" w:themeColor="text1"/>
          <w:sz w:val="24"/>
          <w:szCs w:val="24"/>
          <w:lang w:val="pt-BR"/>
        </w:rPr>
        <w:t xml:space="preserve">que </w:t>
      </w:r>
      <w:r w:rsidRPr="00EC4DCE">
        <w:rPr>
          <w:rFonts w:ascii="Times New Roman" w:hAnsi="Times New Roman"/>
          <w:color w:val="000000" w:themeColor="text1"/>
          <w:sz w:val="24"/>
          <w:szCs w:val="24"/>
          <w:lang w:val="pt-BR"/>
        </w:rPr>
        <w:t>o E</w:t>
      </w:r>
      <w:r w:rsidR="00D33E05" w:rsidRPr="00EC4DCE">
        <w:rPr>
          <w:rFonts w:ascii="Times New Roman" w:hAnsi="Times New Roman"/>
          <w:color w:val="000000" w:themeColor="text1"/>
          <w:sz w:val="24"/>
          <w:szCs w:val="24"/>
          <w:lang w:val="pt-BR"/>
        </w:rPr>
        <w:t>studo de Caso não é um relato, nem análise de caso. Trata-se de um delineamento de pesquisa, enfatizando as particularidades e a complexidade de uma situação apresentada, seja a partir de uma história de vida</w:t>
      </w:r>
      <w:r w:rsidRPr="00EC4DCE">
        <w:rPr>
          <w:rFonts w:ascii="Times New Roman" w:hAnsi="Times New Roman"/>
          <w:color w:val="000000" w:themeColor="text1"/>
          <w:sz w:val="24"/>
          <w:szCs w:val="24"/>
          <w:lang w:val="pt-BR"/>
        </w:rPr>
        <w:t xml:space="preserve">, </w:t>
      </w:r>
      <w:r w:rsidR="00D33E05" w:rsidRPr="00EC4DCE">
        <w:rPr>
          <w:rFonts w:ascii="Times New Roman" w:hAnsi="Times New Roman"/>
          <w:color w:val="000000" w:themeColor="text1"/>
          <w:sz w:val="24"/>
          <w:szCs w:val="24"/>
          <w:lang w:val="pt-BR"/>
        </w:rPr>
        <w:t>ou da história de um grupo.</w:t>
      </w:r>
      <w:r w:rsidRPr="00EC4DCE">
        <w:rPr>
          <w:rFonts w:ascii="Times New Roman" w:hAnsi="Times New Roman"/>
          <w:color w:val="000000" w:themeColor="text1"/>
          <w:sz w:val="24"/>
          <w:szCs w:val="24"/>
          <w:lang w:val="pt-BR"/>
        </w:rPr>
        <w:t xml:space="preserve"> Portanto, no presente texto, o Estudo de Caso é um</w:t>
      </w:r>
      <w:r w:rsidR="00D33E05" w:rsidRPr="00EC4DCE">
        <w:rPr>
          <w:rFonts w:ascii="Times New Roman" w:hAnsi="Times New Roman"/>
          <w:color w:val="000000" w:themeColor="text1"/>
          <w:sz w:val="24"/>
          <w:szCs w:val="24"/>
          <w:lang w:val="pt-BR"/>
        </w:rPr>
        <w:t xml:space="preserve"> </w:t>
      </w:r>
      <w:r w:rsidRPr="00EC4DCE">
        <w:rPr>
          <w:rFonts w:ascii="Times New Roman" w:hAnsi="Times New Roman"/>
          <w:color w:val="000000" w:themeColor="text1"/>
          <w:sz w:val="24"/>
          <w:szCs w:val="24"/>
          <w:lang w:val="pt-BR"/>
        </w:rPr>
        <w:t>elemento estruturante d</w:t>
      </w:r>
      <w:r w:rsidR="00D33E05" w:rsidRPr="00EC4DCE">
        <w:rPr>
          <w:rFonts w:ascii="Times New Roman" w:hAnsi="Times New Roman"/>
          <w:color w:val="000000" w:themeColor="text1"/>
          <w:sz w:val="24"/>
          <w:szCs w:val="24"/>
          <w:lang w:val="pt-BR"/>
        </w:rPr>
        <w:t>o PDIE e, didaticamente, ocupa o segundo lugar nas atividades do trabalho docente, uma vez que, depois da coleta de informações relativas ao estudante, à escola e à família, o professor chega ao momento de criação, ou seja, à elaboração do texto.</w:t>
      </w:r>
    </w:p>
    <w:p w14:paraId="7CE4FD1D" w14:textId="77777777" w:rsidR="00090824" w:rsidRPr="00EC4DCE" w:rsidRDefault="00090824" w:rsidP="00090824">
      <w:pPr>
        <w:spacing w:line="360" w:lineRule="auto"/>
        <w:ind w:firstLine="708"/>
        <w:jc w:val="both"/>
        <w:textAlignment w:val="center"/>
        <w:rPr>
          <w:rFonts w:ascii="Times New Roman" w:hAnsi="Times New Roman"/>
          <w:color w:val="000000" w:themeColor="text1"/>
          <w:sz w:val="24"/>
          <w:szCs w:val="24"/>
          <w:lang w:val="pt-BR"/>
        </w:rPr>
      </w:pPr>
      <w:r w:rsidRPr="00EC4DCE">
        <w:rPr>
          <w:rFonts w:ascii="Times New Roman" w:hAnsi="Times New Roman"/>
          <w:color w:val="000000" w:themeColor="text1"/>
          <w:sz w:val="24"/>
          <w:szCs w:val="24"/>
          <w:lang w:val="pt-BR"/>
        </w:rPr>
        <w:t>Nessa perspectiva</w:t>
      </w:r>
      <w:r w:rsidR="00E04EBD" w:rsidRPr="00EC4DCE">
        <w:rPr>
          <w:rFonts w:ascii="Times New Roman" w:hAnsi="Times New Roman"/>
          <w:color w:val="000000" w:themeColor="text1"/>
          <w:sz w:val="24"/>
          <w:szCs w:val="24"/>
          <w:lang w:val="pt-BR"/>
        </w:rPr>
        <w:t xml:space="preserve">, </w:t>
      </w:r>
      <w:r w:rsidRPr="00EC4DCE">
        <w:rPr>
          <w:rFonts w:ascii="Times New Roman" w:hAnsi="Times New Roman"/>
          <w:color w:val="000000" w:themeColor="text1"/>
          <w:sz w:val="24"/>
          <w:szCs w:val="24"/>
          <w:lang w:val="pt-BR"/>
        </w:rPr>
        <w:t>considera-se</w:t>
      </w:r>
      <w:r w:rsidR="0025415B" w:rsidRPr="00EC4DCE">
        <w:rPr>
          <w:rFonts w:ascii="Times New Roman" w:hAnsi="Times New Roman"/>
          <w:color w:val="000000" w:themeColor="text1"/>
          <w:sz w:val="24"/>
          <w:szCs w:val="24"/>
          <w:lang w:val="pt-BR"/>
        </w:rPr>
        <w:t xml:space="preserve"> </w:t>
      </w:r>
      <w:r w:rsidRPr="00EC4DCE">
        <w:rPr>
          <w:rFonts w:ascii="Times New Roman" w:hAnsi="Times New Roman"/>
          <w:color w:val="000000" w:themeColor="text1"/>
          <w:sz w:val="24"/>
          <w:szCs w:val="24"/>
          <w:lang w:val="pt-BR"/>
        </w:rPr>
        <w:t xml:space="preserve">vital </w:t>
      </w:r>
      <w:r w:rsidR="00E04EBD" w:rsidRPr="00EC4DCE">
        <w:rPr>
          <w:rFonts w:ascii="Times New Roman" w:hAnsi="Times New Roman"/>
          <w:color w:val="000000" w:themeColor="text1"/>
          <w:sz w:val="24"/>
          <w:szCs w:val="24"/>
          <w:lang w:val="pt-BR"/>
        </w:rPr>
        <w:t>para a elaboração do Estudo de C</w:t>
      </w:r>
      <w:r w:rsidR="0025415B" w:rsidRPr="00EC4DCE">
        <w:rPr>
          <w:rFonts w:ascii="Times New Roman" w:hAnsi="Times New Roman"/>
          <w:color w:val="000000" w:themeColor="text1"/>
          <w:sz w:val="24"/>
          <w:szCs w:val="24"/>
          <w:lang w:val="pt-BR"/>
        </w:rPr>
        <w:t>aso</w:t>
      </w:r>
      <w:r w:rsidRPr="00EC4DCE">
        <w:rPr>
          <w:rFonts w:ascii="Times New Roman" w:hAnsi="Times New Roman"/>
          <w:color w:val="000000" w:themeColor="text1"/>
          <w:sz w:val="24"/>
          <w:szCs w:val="24"/>
          <w:lang w:val="pt-BR"/>
        </w:rPr>
        <w:t>, o</w:t>
      </w:r>
      <w:r w:rsidR="0025415B" w:rsidRPr="00EC4DCE">
        <w:rPr>
          <w:rFonts w:ascii="Times New Roman" w:hAnsi="Times New Roman"/>
          <w:color w:val="000000" w:themeColor="text1"/>
          <w:sz w:val="24"/>
          <w:szCs w:val="24"/>
          <w:lang w:val="pt-BR"/>
        </w:rPr>
        <w:t xml:space="preserve">s mesmos </w:t>
      </w:r>
      <w:r w:rsidR="00E04EBD" w:rsidRPr="00EC4DCE">
        <w:rPr>
          <w:rFonts w:ascii="Times New Roman" w:hAnsi="Times New Roman"/>
          <w:color w:val="000000" w:themeColor="text1"/>
          <w:sz w:val="24"/>
          <w:szCs w:val="24"/>
          <w:lang w:val="pt-BR"/>
        </w:rPr>
        <w:t>tópicos,</w:t>
      </w:r>
      <w:r w:rsidRPr="00EC4DCE">
        <w:rPr>
          <w:rFonts w:ascii="Times New Roman" w:hAnsi="Times New Roman"/>
          <w:color w:val="000000" w:themeColor="text1"/>
          <w:sz w:val="24"/>
          <w:szCs w:val="24"/>
          <w:lang w:val="pt-BR"/>
        </w:rPr>
        <w:t xml:space="preserve"> </w:t>
      </w:r>
      <w:r w:rsidR="0025415B" w:rsidRPr="00EC4DCE">
        <w:rPr>
          <w:rFonts w:ascii="Times New Roman" w:hAnsi="Times New Roman"/>
          <w:color w:val="000000" w:themeColor="text1"/>
          <w:sz w:val="24"/>
          <w:szCs w:val="24"/>
          <w:lang w:val="pt-BR"/>
        </w:rPr>
        <w:t xml:space="preserve">que foram anunciados nas formações </w:t>
      </w:r>
      <w:r w:rsidRPr="00EC4DCE">
        <w:rPr>
          <w:rFonts w:ascii="Times New Roman" w:hAnsi="Times New Roman"/>
          <w:color w:val="000000" w:themeColor="text1"/>
          <w:sz w:val="24"/>
          <w:szCs w:val="24"/>
          <w:lang w:val="pt-BR"/>
        </w:rPr>
        <w:t xml:space="preserve">anteriores </w:t>
      </w:r>
      <w:r w:rsidR="0025415B" w:rsidRPr="00EC4DCE">
        <w:rPr>
          <w:rFonts w:ascii="Times New Roman" w:hAnsi="Times New Roman"/>
          <w:color w:val="000000" w:themeColor="text1"/>
          <w:sz w:val="24"/>
          <w:szCs w:val="24"/>
          <w:lang w:val="pt-BR"/>
        </w:rPr>
        <w:t xml:space="preserve">em 2018 e apresentados na formações </w:t>
      </w:r>
      <w:r w:rsidR="0025415B" w:rsidRPr="00EC4DCE">
        <w:rPr>
          <w:rFonts w:ascii="Times New Roman" w:hAnsi="Times New Roman"/>
          <w:color w:val="000000" w:themeColor="text1"/>
          <w:sz w:val="24"/>
          <w:szCs w:val="24"/>
          <w:lang w:val="pt-BR"/>
        </w:rPr>
        <w:lastRenderedPageBreak/>
        <w:t>com os professores “novatos</w:t>
      </w:r>
      <w:r w:rsidR="007E265B" w:rsidRPr="00EC4DCE">
        <w:rPr>
          <w:rFonts w:ascii="Times New Roman" w:hAnsi="Times New Roman"/>
          <w:color w:val="000000" w:themeColor="text1"/>
          <w:sz w:val="24"/>
          <w:szCs w:val="24"/>
          <w:lang w:val="pt-BR"/>
        </w:rPr>
        <w:t>”</w:t>
      </w:r>
      <w:r w:rsidRPr="00EC4DCE">
        <w:rPr>
          <w:rFonts w:ascii="Times New Roman" w:hAnsi="Times New Roman"/>
          <w:color w:val="000000" w:themeColor="text1"/>
          <w:sz w:val="24"/>
          <w:szCs w:val="24"/>
          <w:lang w:val="pt-BR"/>
        </w:rPr>
        <w:t xml:space="preserve"> em 2019</w:t>
      </w:r>
      <w:r w:rsidR="0025415B" w:rsidRPr="00EC4DCE">
        <w:rPr>
          <w:rFonts w:ascii="Times New Roman" w:hAnsi="Times New Roman"/>
          <w:color w:val="000000" w:themeColor="text1"/>
          <w:sz w:val="24"/>
          <w:szCs w:val="24"/>
          <w:lang w:val="pt-BR"/>
        </w:rPr>
        <w:t>, que</w:t>
      </w:r>
      <w:r w:rsidR="00921A42" w:rsidRPr="00EC4DCE">
        <w:rPr>
          <w:rFonts w:ascii="Times New Roman" w:hAnsi="Times New Roman"/>
          <w:color w:val="000000" w:themeColor="text1"/>
          <w:sz w:val="24"/>
          <w:szCs w:val="24"/>
          <w:lang w:val="pt-BR"/>
        </w:rPr>
        <w:t xml:space="preserve"> consistem em</w:t>
      </w:r>
      <w:r w:rsidR="00921A42" w:rsidRPr="00EC4DCE">
        <w:rPr>
          <w:rFonts w:ascii="Times New Roman" w:hAnsi="Times New Roman"/>
          <w:b/>
          <w:color w:val="000000" w:themeColor="text1"/>
          <w:sz w:val="24"/>
          <w:szCs w:val="24"/>
          <w:lang w:val="pt-BR"/>
        </w:rPr>
        <w:t>: obter informações referentes aos estudantes; informações coletadas do/sobre os estudantes; informações coletadas da/sobre a unidade educacional; informações coletadas da/sobre a família.</w:t>
      </w:r>
      <w:r w:rsidR="007E265B" w:rsidRPr="00EC4DCE">
        <w:rPr>
          <w:rFonts w:ascii="Times New Roman" w:hAnsi="Times New Roman"/>
          <w:b/>
          <w:color w:val="000000" w:themeColor="text1"/>
          <w:sz w:val="24"/>
          <w:szCs w:val="24"/>
          <w:lang w:val="pt-BR"/>
        </w:rPr>
        <w:t xml:space="preserve"> </w:t>
      </w:r>
      <w:r w:rsidRPr="00EC4DCE">
        <w:rPr>
          <w:rFonts w:ascii="Times New Roman" w:hAnsi="Times New Roman"/>
          <w:color w:val="000000" w:themeColor="text1"/>
          <w:sz w:val="24"/>
          <w:szCs w:val="24"/>
          <w:lang w:val="pt-BR"/>
        </w:rPr>
        <w:t>A fi</w:t>
      </w:r>
      <w:r w:rsidR="00E04EBD" w:rsidRPr="00EC4DCE">
        <w:rPr>
          <w:rFonts w:ascii="Times New Roman" w:hAnsi="Times New Roman"/>
          <w:color w:val="000000" w:themeColor="text1"/>
          <w:sz w:val="24"/>
          <w:szCs w:val="24"/>
          <w:lang w:val="pt-BR"/>
        </w:rPr>
        <w:t xml:space="preserve">m de esclarecer melhor </w:t>
      </w:r>
      <w:proofErr w:type="gramStart"/>
      <w:r w:rsidR="00E04EBD" w:rsidRPr="00EC4DCE">
        <w:rPr>
          <w:rFonts w:ascii="Times New Roman" w:hAnsi="Times New Roman"/>
          <w:color w:val="000000" w:themeColor="text1"/>
          <w:sz w:val="24"/>
          <w:szCs w:val="24"/>
          <w:lang w:val="pt-BR"/>
        </w:rPr>
        <w:t xml:space="preserve">cada tópico </w:t>
      </w:r>
      <w:r w:rsidRPr="00EC4DCE">
        <w:rPr>
          <w:rFonts w:ascii="Times New Roman" w:hAnsi="Times New Roman"/>
          <w:color w:val="000000" w:themeColor="text1"/>
          <w:sz w:val="24"/>
          <w:szCs w:val="24"/>
          <w:lang w:val="pt-BR"/>
        </w:rPr>
        <w:t>citado anterior</w:t>
      </w:r>
      <w:r w:rsidR="007E265B" w:rsidRPr="00EC4DCE">
        <w:rPr>
          <w:rFonts w:ascii="Times New Roman" w:hAnsi="Times New Roman"/>
          <w:color w:val="000000" w:themeColor="text1"/>
          <w:sz w:val="24"/>
          <w:szCs w:val="24"/>
          <w:lang w:val="pt-BR"/>
        </w:rPr>
        <w:t>mente</w:t>
      </w:r>
      <w:r w:rsidRPr="00EC4DCE">
        <w:rPr>
          <w:rFonts w:ascii="Times New Roman" w:hAnsi="Times New Roman"/>
          <w:color w:val="000000" w:themeColor="text1"/>
          <w:sz w:val="24"/>
          <w:szCs w:val="24"/>
          <w:lang w:val="pt-BR"/>
        </w:rPr>
        <w:t xml:space="preserve"> destaca</w:t>
      </w:r>
      <w:r w:rsidR="00E04EBD" w:rsidRPr="00EC4DCE">
        <w:rPr>
          <w:rFonts w:ascii="Times New Roman" w:hAnsi="Times New Roman"/>
          <w:color w:val="000000" w:themeColor="text1"/>
          <w:sz w:val="24"/>
          <w:szCs w:val="24"/>
          <w:lang w:val="pt-BR"/>
        </w:rPr>
        <w:t>m</w:t>
      </w:r>
      <w:r w:rsidRPr="00EC4DCE">
        <w:rPr>
          <w:rFonts w:ascii="Times New Roman" w:hAnsi="Times New Roman"/>
          <w:color w:val="000000" w:themeColor="text1"/>
          <w:sz w:val="24"/>
          <w:szCs w:val="24"/>
          <w:lang w:val="pt-BR"/>
        </w:rPr>
        <w:t>-se</w:t>
      </w:r>
      <w:proofErr w:type="gramEnd"/>
      <w:r w:rsidRPr="00EC4DCE">
        <w:rPr>
          <w:rFonts w:ascii="Times New Roman" w:hAnsi="Times New Roman"/>
          <w:color w:val="000000" w:themeColor="text1"/>
          <w:sz w:val="24"/>
          <w:szCs w:val="24"/>
          <w:lang w:val="pt-BR"/>
        </w:rPr>
        <w:t xml:space="preserve">: </w:t>
      </w:r>
    </w:p>
    <w:p w14:paraId="77CF4C43" w14:textId="77777777" w:rsidR="00921A42" w:rsidRPr="00EC4DCE" w:rsidRDefault="00090824" w:rsidP="00EC4DCE">
      <w:pPr>
        <w:pStyle w:val="PargrafodaLista"/>
        <w:numPr>
          <w:ilvl w:val="0"/>
          <w:numId w:val="3"/>
        </w:numPr>
        <w:spacing w:line="360" w:lineRule="auto"/>
        <w:ind w:left="426" w:firstLine="0"/>
        <w:jc w:val="both"/>
        <w:textAlignment w:val="center"/>
        <w:rPr>
          <w:rFonts w:ascii="Times New Roman" w:hAnsi="Times New Roman"/>
          <w:color w:val="000000" w:themeColor="text1"/>
          <w:sz w:val="24"/>
          <w:szCs w:val="24"/>
          <w:lang w:val="pt-BR"/>
        </w:rPr>
      </w:pPr>
      <w:r w:rsidRPr="00EC4DCE">
        <w:rPr>
          <w:rFonts w:ascii="Times New Roman" w:hAnsi="Times New Roman"/>
          <w:color w:val="000000" w:themeColor="text1"/>
          <w:sz w:val="24"/>
          <w:szCs w:val="24"/>
          <w:lang w:val="pt-BR"/>
        </w:rPr>
        <w:t>I</w:t>
      </w:r>
      <w:r w:rsidR="00921A42" w:rsidRPr="00EC4DCE">
        <w:rPr>
          <w:rFonts w:ascii="Times New Roman" w:hAnsi="Times New Roman"/>
          <w:color w:val="000000" w:themeColor="text1"/>
          <w:sz w:val="24"/>
          <w:szCs w:val="24"/>
          <w:lang w:val="pt-BR"/>
        </w:rPr>
        <w:t>nformações referentes aos estudantes</w:t>
      </w:r>
      <w:r w:rsidRPr="00EC4DCE">
        <w:rPr>
          <w:rFonts w:ascii="Times New Roman" w:hAnsi="Times New Roman"/>
          <w:color w:val="000000" w:themeColor="text1"/>
          <w:sz w:val="24"/>
          <w:szCs w:val="24"/>
          <w:lang w:val="pt-BR"/>
        </w:rPr>
        <w:t>:</w:t>
      </w:r>
      <w:r w:rsidR="00921A42" w:rsidRPr="00EC4DCE">
        <w:rPr>
          <w:rFonts w:ascii="Times New Roman" w:hAnsi="Times New Roman"/>
          <w:color w:val="000000" w:themeColor="text1"/>
          <w:sz w:val="24"/>
          <w:szCs w:val="24"/>
          <w:lang w:val="pt-BR"/>
        </w:rPr>
        <w:t xml:space="preserve"> </w:t>
      </w:r>
      <w:r w:rsidRPr="00EC4DCE">
        <w:rPr>
          <w:rFonts w:ascii="Times New Roman" w:hAnsi="Times New Roman"/>
          <w:color w:val="000000" w:themeColor="text1"/>
          <w:sz w:val="24"/>
          <w:szCs w:val="24"/>
          <w:lang w:val="pt-BR"/>
        </w:rPr>
        <w:t>c</w:t>
      </w:r>
      <w:r w:rsidR="00921A42" w:rsidRPr="00EC4DCE">
        <w:rPr>
          <w:rFonts w:ascii="Times New Roman" w:hAnsi="Times New Roman"/>
          <w:color w:val="000000" w:themeColor="text1"/>
          <w:sz w:val="24"/>
          <w:szCs w:val="24"/>
          <w:lang w:val="pt-BR"/>
        </w:rPr>
        <w:t>ontextualizar de forma simples e objetiva quem é o estudante e de que forma chegou à unidade de ensino. Em seguida, pontuar informações sobre o estudante</w:t>
      </w:r>
      <w:r w:rsidR="00921A42" w:rsidRPr="00EC4DCE">
        <w:rPr>
          <w:rFonts w:ascii="Times New Roman" w:hAnsi="Times New Roman"/>
          <w:b/>
          <w:color w:val="000000" w:themeColor="text1"/>
          <w:sz w:val="24"/>
          <w:szCs w:val="24"/>
          <w:lang w:val="pt-BR"/>
        </w:rPr>
        <w:t xml:space="preserve">, </w:t>
      </w:r>
      <w:r w:rsidR="00921A42" w:rsidRPr="00EC4DCE">
        <w:rPr>
          <w:rFonts w:ascii="Times New Roman" w:hAnsi="Times New Roman"/>
          <w:color w:val="000000" w:themeColor="text1"/>
          <w:sz w:val="24"/>
          <w:szCs w:val="24"/>
          <w:lang w:val="pt-BR"/>
        </w:rPr>
        <w:t>os dados mais relevantes</w:t>
      </w:r>
      <w:r w:rsidR="00E04EBD" w:rsidRPr="00EC4DCE">
        <w:rPr>
          <w:rFonts w:ascii="Times New Roman" w:hAnsi="Times New Roman"/>
          <w:color w:val="000000" w:themeColor="text1"/>
          <w:sz w:val="24"/>
          <w:szCs w:val="24"/>
          <w:lang w:val="pt-BR"/>
        </w:rPr>
        <w:t xml:space="preserve"> tais </w:t>
      </w:r>
      <w:r w:rsidR="00921A42" w:rsidRPr="00EC4DCE">
        <w:rPr>
          <w:rFonts w:ascii="Times New Roman" w:hAnsi="Times New Roman"/>
          <w:color w:val="000000" w:themeColor="text1"/>
          <w:sz w:val="24"/>
          <w:szCs w:val="24"/>
          <w:lang w:val="pt-BR"/>
        </w:rPr>
        <w:t>como: nome completo, pais, data e local de nascimento; se tem irmão, se é filho único; vida escolar: tempo na escola, notas, novato, veterano; se apresenta algum histórico de doenças graves e qual CID (período em que foi diagnosticado).</w:t>
      </w:r>
      <w:r w:rsidR="00E04EBD" w:rsidRPr="00EC4DCE">
        <w:rPr>
          <w:rFonts w:ascii="Times New Roman" w:hAnsi="Times New Roman"/>
          <w:color w:val="000000" w:themeColor="text1"/>
          <w:sz w:val="24"/>
          <w:szCs w:val="24"/>
          <w:lang w:val="pt-BR"/>
        </w:rPr>
        <w:t xml:space="preserve"> Quais são suas preferências?</w:t>
      </w:r>
      <w:r w:rsidR="00921A42" w:rsidRPr="00EC4DCE">
        <w:rPr>
          <w:rFonts w:ascii="Times New Roman" w:hAnsi="Times New Roman"/>
          <w:color w:val="000000" w:themeColor="text1"/>
          <w:sz w:val="24"/>
          <w:szCs w:val="24"/>
          <w:lang w:val="pt-BR"/>
        </w:rPr>
        <w:t xml:space="preserve"> O que o professor pensa</w:t>
      </w:r>
      <w:r w:rsidR="00E04EBD" w:rsidRPr="00EC4DCE">
        <w:rPr>
          <w:rFonts w:ascii="Times New Roman" w:hAnsi="Times New Roman"/>
          <w:color w:val="000000" w:themeColor="text1"/>
          <w:sz w:val="24"/>
          <w:szCs w:val="24"/>
          <w:lang w:val="pt-BR"/>
        </w:rPr>
        <w:t>,</w:t>
      </w:r>
      <w:r w:rsidR="00921A42" w:rsidRPr="00EC4DCE">
        <w:rPr>
          <w:rFonts w:ascii="Times New Roman" w:hAnsi="Times New Roman"/>
          <w:color w:val="000000" w:themeColor="text1"/>
          <w:sz w:val="24"/>
          <w:szCs w:val="24"/>
          <w:lang w:val="pt-BR"/>
        </w:rPr>
        <w:t xml:space="preserve"> ou diz sobre ele. </w:t>
      </w:r>
    </w:p>
    <w:p w14:paraId="66AD9F32" w14:textId="77777777" w:rsidR="00921A42" w:rsidRPr="00EC4DCE" w:rsidRDefault="00090824" w:rsidP="00EC4DCE">
      <w:pPr>
        <w:pStyle w:val="PargrafodaLista"/>
        <w:numPr>
          <w:ilvl w:val="0"/>
          <w:numId w:val="3"/>
        </w:numPr>
        <w:spacing w:line="360" w:lineRule="auto"/>
        <w:ind w:left="426" w:firstLine="0"/>
        <w:jc w:val="both"/>
        <w:textAlignment w:val="center"/>
        <w:rPr>
          <w:rFonts w:ascii="Times New Roman" w:hAnsi="Times New Roman"/>
          <w:color w:val="000000" w:themeColor="text1"/>
          <w:sz w:val="24"/>
          <w:szCs w:val="24"/>
          <w:lang w:val="pt-BR"/>
        </w:rPr>
      </w:pPr>
      <w:r w:rsidRPr="00EC4DCE">
        <w:rPr>
          <w:rFonts w:ascii="Times New Roman" w:hAnsi="Times New Roman"/>
          <w:color w:val="000000" w:themeColor="text1"/>
          <w:sz w:val="24"/>
          <w:szCs w:val="24"/>
          <w:lang w:val="pt-BR"/>
        </w:rPr>
        <w:t>I</w:t>
      </w:r>
      <w:r w:rsidR="00921A42" w:rsidRPr="00EC4DCE">
        <w:rPr>
          <w:rFonts w:ascii="Times New Roman" w:hAnsi="Times New Roman"/>
          <w:color w:val="000000" w:themeColor="text1"/>
          <w:sz w:val="24"/>
          <w:szCs w:val="24"/>
          <w:lang w:val="pt-BR"/>
        </w:rPr>
        <w:t>nformações coletadas da/sobre a unidade educacional,</w:t>
      </w:r>
      <w:r w:rsidR="00E04EBD" w:rsidRPr="00EC4DCE">
        <w:rPr>
          <w:rFonts w:ascii="Times New Roman" w:hAnsi="Times New Roman"/>
          <w:color w:val="000000" w:themeColor="text1"/>
          <w:sz w:val="24"/>
          <w:szCs w:val="24"/>
          <w:lang w:val="pt-BR"/>
        </w:rPr>
        <w:t xml:space="preserve"> portanto,</w:t>
      </w:r>
      <w:r w:rsidR="003A3700" w:rsidRPr="00EC4DCE">
        <w:rPr>
          <w:rFonts w:ascii="Times New Roman" w:hAnsi="Times New Roman"/>
          <w:color w:val="000000" w:themeColor="text1"/>
          <w:sz w:val="24"/>
          <w:szCs w:val="24"/>
          <w:lang w:val="pt-BR"/>
        </w:rPr>
        <w:t xml:space="preserve"> </w:t>
      </w:r>
      <w:r w:rsidR="00E04EBD" w:rsidRPr="00EC4DCE">
        <w:rPr>
          <w:rFonts w:ascii="Times New Roman" w:hAnsi="Times New Roman"/>
          <w:color w:val="000000" w:themeColor="text1"/>
          <w:sz w:val="24"/>
          <w:szCs w:val="24"/>
          <w:lang w:val="pt-BR"/>
        </w:rPr>
        <w:t xml:space="preserve">é preciso </w:t>
      </w:r>
      <w:r w:rsidR="00921A42" w:rsidRPr="00EC4DCE">
        <w:rPr>
          <w:rFonts w:ascii="Times New Roman" w:hAnsi="Times New Roman"/>
          <w:color w:val="000000" w:themeColor="text1"/>
          <w:sz w:val="24"/>
          <w:szCs w:val="24"/>
          <w:lang w:val="pt-BR"/>
        </w:rPr>
        <w:t xml:space="preserve">observar: a escola possui no Projeto Político Pedagógico - PPP ações voltadas para o estudante com deficiência/TEA? Realiza formação em serviço e discute a temática com a equipe escolar? Destina verbas para tornar a escola acessível? Coloca princípios da educação inclusiva como eixo estruturante para a aprendizagem de todos? Que perfil a escola </w:t>
      </w:r>
      <w:r w:rsidR="00E04EBD" w:rsidRPr="00EC4DCE">
        <w:rPr>
          <w:rFonts w:ascii="Times New Roman" w:hAnsi="Times New Roman"/>
          <w:color w:val="000000" w:themeColor="text1"/>
          <w:sz w:val="24"/>
          <w:szCs w:val="24"/>
          <w:lang w:val="pt-BR"/>
        </w:rPr>
        <w:t xml:space="preserve">apresenta para a </w:t>
      </w:r>
      <w:r w:rsidR="00921A42" w:rsidRPr="00EC4DCE">
        <w:rPr>
          <w:rFonts w:ascii="Times New Roman" w:hAnsi="Times New Roman"/>
          <w:color w:val="000000" w:themeColor="text1"/>
          <w:sz w:val="24"/>
          <w:szCs w:val="24"/>
          <w:lang w:val="pt-BR"/>
        </w:rPr>
        <w:t xml:space="preserve">comunidade? </w:t>
      </w:r>
    </w:p>
    <w:p w14:paraId="2DC140EB" w14:textId="77777777" w:rsidR="00921A42" w:rsidRPr="00EC4DCE" w:rsidRDefault="00090824" w:rsidP="00EC4DCE">
      <w:pPr>
        <w:pStyle w:val="PargrafodaLista"/>
        <w:numPr>
          <w:ilvl w:val="0"/>
          <w:numId w:val="3"/>
        </w:numPr>
        <w:spacing w:line="360" w:lineRule="auto"/>
        <w:ind w:left="426" w:firstLine="0"/>
        <w:jc w:val="both"/>
        <w:textAlignment w:val="center"/>
        <w:rPr>
          <w:rFonts w:ascii="Times New Roman" w:hAnsi="Times New Roman"/>
          <w:color w:val="000000" w:themeColor="text1"/>
          <w:sz w:val="24"/>
          <w:szCs w:val="24"/>
          <w:lang w:val="pt-BR"/>
        </w:rPr>
      </w:pPr>
      <w:r w:rsidRPr="00EC4DCE">
        <w:rPr>
          <w:rFonts w:ascii="Times New Roman" w:hAnsi="Times New Roman"/>
          <w:color w:val="000000" w:themeColor="text1"/>
          <w:sz w:val="24"/>
          <w:szCs w:val="24"/>
          <w:lang w:val="pt-BR"/>
        </w:rPr>
        <w:t>I</w:t>
      </w:r>
      <w:r w:rsidR="00921A42" w:rsidRPr="00EC4DCE">
        <w:rPr>
          <w:rFonts w:ascii="Times New Roman" w:hAnsi="Times New Roman"/>
          <w:color w:val="000000" w:themeColor="text1"/>
          <w:sz w:val="24"/>
          <w:szCs w:val="24"/>
          <w:lang w:val="pt-BR"/>
        </w:rPr>
        <w:t xml:space="preserve">nformações coletadas da/sobre a família. Trabalho focado para descortinar </w:t>
      </w:r>
      <w:r w:rsidR="00EC4DCE" w:rsidRPr="00EC4DCE">
        <w:rPr>
          <w:rFonts w:ascii="Times New Roman" w:hAnsi="Times New Roman"/>
          <w:color w:val="000000" w:themeColor="text1"/>
          <w:sz w:val="24"/>
          <w:szCs w:val="24"/>
          <w:lang w:val="pt-BR"/>
        </w:rPr>
        <w:t>as</w:t>
      </w:r>
      <w:r w:rsidR="00921A42" w:rsidRPr="00EC4DCE">
        <w:rPr>
          <w:rFonts w:ascii="Times New Roman" w:hAnsi="Times New Roman"/>
          <w:color w:val="000000" w:themeColor="text1"/>
          <w:sz w:val="24"/>
          <w:szCs w:val="24"/>
          <w:lang w:val="pt-BR"/>
        </w:rPr>
        <w:t xml:space="preserve"> particularidades do sujeito no âmbito social e familiar. Que laços foram rompidos e</w:t>
      </w:r>
      <w:r w:rsidR="00E04EBD" w:rsidRPr="00EC4DCE">
        <w:rPr>
          <w:rFonts w:ascii="Times New Roman" w:hAnsi="Times New Roman"/>
          <w:color w:val="000000" w:themeColor="text1"/>
          <w:sz w:val="24"/>
          <w:szCs w:val="24"/>
          <w:lang w:val="pt-BR"/>
        </w:rPr>
        <w:t>/ou</w:t>
      </w:r>
      <w:r w:rsidR="00921A42" w:rsidRPr="00EC4DCE">
        <w:rPr>
          <w:rFonts w:ascii="Times New Roman" w:hAnsi="Times New Roman"/>
          <w:color w:val="000000" w:themeColor="text1"/>
          <w:sz w:val="24"/>
          <w:szCs w:val="24"/>
          <w:lang w:val="pt-BR"/>
        </w:rPr>
        <w:t xml:space="preserve"> construídos durante a infância, adolescência e vida adulta?</w:t>
      </w:r>
      <w:r w:rsidR="00EC4DCE" w:rsidRPr="00EC4DCE">
        <w:rPr>
          <w:rFonts w:ascii="Times New Roman" w:hAnsi="Times New Roman"/>
          <w:color w:val="000000" w:themeColor="text1"/>
          <w:sz w:val="24"/>
          <w:szCs w:val="24"/>
          <w:lang w:val="pt-BR"/>
        </w:rPr>
        <w:t xml:space="preserve"> </w:t>
      </w:r>
      <w:r w:rsidR="00921A42" w:rsidRPr="00EC4DCE">
        <w:rPr>
          <w:rFonts w:ascii="Times New Roman" w:hAnsi="Times New Roman"/>
          <w:color w:val="000000" w:themeColor="text1"/>
          <w:sz w:val="24"/>
          <w:szCs w:val="24"/>
          <w:lang w:val="pt-BR"/>
        </w:rPr>
        <w:t>Que perspectivas têm seus familiares? Como compreendem sua forma de ser no mundo?  E o que esperam da escola?</w:t>
      </w:r>
    </w:p>
    <w:p w14:paraId="69E44598" w14:textId="77777777" w:rsidR="00EC4DCE" w:rsidRPr="00EC4DCE" w:rsidRDefault="00EC4DCE" w:rsidP="00EC4DCE">
      <w:pPr>
        <w:pStyle w:val="PargrafodaLista"/>
        <w:ind w:left="1287"/>
        <w:jc w:val="both"/>
        <w:textAlignment w:val="center"/>
        <w:rPr>
          <w:rFonts w:ascii="Times New Roman" w:hAnsi="Times New Roman"/>
          <w:color w:val="000000" w:themeColor="text1"/>
          <w:sz w:val="24"/>
          <w:szCs w:val="24"/>
          <w:lang w:val="pt-BR"/>
        </w:rPr>
      </w:pPr>
    </w:p>
    <w:p w14:paraId="754ECA55" w14:textId="2CE8C541" w:rsidR="00C41FA4" w:rsidRPr="00EC4DCE" w:rsidRDefault="00C41FA4" w:rsidP="00C41FA4">
      <w:pPr>
        <w:spacing w:line="360" w:lineRule="auto"/>
        <w:ind w:firstLine="708"/>
        <w:jc w:val="both"/>
        <w:textAlignment w:val="center"/>
        <w:rPr>
          <w:rFonts w:ascii="Times New Roman" w:hAnsi="Times New Roman"/>
          <w:color w:val="000000" w:themeColor="text1"/>
          <w:sz w:val="24"/>
          <w:szCs w:val="24"/>
          <w:lang w:val="pt-BR"/>
        </w:rPr>
      </w:pPr>
      <w:r w:rsidRPr="00EC4DCE">
        <w:rPr>
          <w:rFonts w:ascii="Times New Roman" w:hAnsi="Times New Roman"/>
          <w:color w:val="000000" w:themeColor="text1"/>
          <w:sz w:val="24"/>
          <w:szCs w:val="24"/>
          <w:lang w:val="pt-BR"/>
        </w:rPr>
        <w:t>Dessa maneira, a coleta de informações é</w:t>
      </w:r>
      <w:r w:rsidR="00090824" w:rsidRPr="00EC4DCE">
        <w:rPr>
          <w:rFonts w:ascii="Times New Roman" w:hAnsi="Times New Roman"/>
          <w:color w:val="000000" w:themeColor="text1"/>
          <w:sz w:val="24"/>
          <w:szCs w:val="24"/>
          <w:lang w:val="pt-BR"/>
        </w:rPr>
        <w:t xml:space="preserve"> a fase de maior complexidade</w:t>
      </w:r>
      <w:r w:rsidR="00E04EBD" w:rsidRPr="00EC4DCE">
        <w:rPr>
          <w:rFonts w:ascii="Times New Roman" w:hAnsi="Times New Roman"/>
          <w:color w:val="000000" w:themeColor="text1"/>
          <w:sz w:val="24"/>
          <w:szCs w:val="24"/>
          <w:lang w:val="pt-BR"/>
        </w:rPr>
        <w:t xml:space="preserve">, </w:t>
      </w:r>
      <w:r w:rsidR="00090824" w:rsidRPr="00EC4DCE">
        <w:rPr>
          <w:rFonts w:ascii="Times New Roman" w:hAnsi="Times New Roman"/>
          <w:color w:val="000000" w:themeColor="text1"/>
          <w:sz w:val="24"/>
          <w:szCs w:val="24"/>
          <w:lang w:val="pt-BR"/>
        </w:rPr>
        <w:t>pois o exercício de ouvir e registrar exige do professor um tempo maior para transcrever e elaborar o</w:t>
      </w:r>
      <w:r w:rsidR="00F67660">
        <w:rPr>
          <w:rFonts w:ascii="Times New Roman" w:hAnsi="Times New Roman"/>
          <w:color w:val="000000" w:themeColor="text1"/>
          <w:sz w:val="24"/>
          <w:szCs w:val="24"/>
          <w:lang w:val="pt-BR"/>
        </w:rPr>
        <w:t>s</w:t>
      </w:r>
      <w:r w:rsidR="00090824" w:rsidRPr="00EC4DCE">
        <w:rPr>
          <w:rFonts w:ascii="Times New Roman" w:hAnsi="Times New Roman"/>
          <w:color w:val="000000" w:themeColor="text1"/>
          <w:sz w:val="24"/>
          <w:szCs w:val="24"/>
          <w:lang w:val="pt-BR"/>
        </w:rPr>
        <w:t xml:space="preserve"> texto</w:t>
      </w:r>
      <w:r w:rsidRPr="00EC4DCE">
        <w:rPr>
          <w:rFonts w:ascii="Times New Roman" w:hAnsi="Times New Roman"/>
          <w:color w:val="000000" w:themeColor="text1"/>
          <w:sz w:val="24"/>
          <w:szCs w:val="24"/>
          <w:lang w:val="pt-BR"/>
        </w:rPr>
        <w:t>s</w:t>
      </w:r>
      <w:r w:rsidR="00E04EBD" w:rsidRPr="00EC4DCE">
        <w:rPr>
          <w:rFonts w:ascii="Times New Roman" w:hAnsi="Times New Roman"/>
          <w:color w:val="000000" w:themeColor="text1"/>
          <w:sz w:val="24"/>
          <w:szCs w:val="24"/>
          <w:lang w:val="pt-BR"/>
        </w:rPr>
        <w:t xml:space="preserve">, segundo afirmam </w:t>
      </w:r>
      <w:r w:rsidRPr="00EC4DCE">
        <w:rPr>
          <w:rFonts w:ascii="Times New Roman" w:hAnsi="Times New Roman"/>
          <w:color w:val="000000" w:themeColor="text1"/>
          <w:sz w:val="24"/>
          <w:szCs w:val="24"/>
          <w:lang w:val="pt-BR"/>
        </w:rPr>
        <w:t xml:space="preserve">Pereira e Nunes (2018). Assim, findando esse período, o professor do AEE </w:t>
      </w:r>
      <w:r w:rsidRPr="00DA0E69">
        <w:rPr>
          <w:rFonts w:ascii="Times New Roman" w:hAnsi="Times New Roman"/>
          <w:b/>
          <w:bCs/>
          <w:color w:val="000000" w:themeColor="text1"/>
          <w:sz w:val="24"/>
          <w:szCs w:val="24"/>
          <w:lang w:val="pt-BR"/>
        </w:rPr>
        <w:t>redige o estudo de caso e</w:t>
      </w:r>
      <w:r w:rsidR="00E04EBD" w:rsidRPr="00DA0E69">
        <w:rPr>
          <w:rFonts w:ascii="Times New Roman" w:hAnsi="Times New Roman"/>
          <w:b/>
          <w:bCs/>
          <w:color w:val="000000" w:themeColor="text1"/>
          <w:sz w:val="24"/>
          <w:szCs w:val="24"/>
          <w:lang w:val="pt-BR"/>
        </w:rPr>
        <w:t>,</w:t>
      </w:r>
      <w:r w:rsidRPr="00DA0E69">
        <w:rPr>
          <w:rFonts w:ascii="Times New Roman" w:hAnsi="Times New Roman"/>
          <w:b/>
          <w:bCs/>
          <w:color w:val="000000" w:themeColor="text1"/>
          <w:sz w:val="24"/>
          <w:szCs w:val="24"/>
          <w:lang w:val="pt-BR"/>
        </w:rPr>
        <w:t xml:space="preserve"> depois começa a elaborar o PDIE.</w:t>
      </w:r>
    </w:p>
    <w:p w14:paraId="6AB51138" w14:textId="77777777" w:rsidR="00921A42" w:rsidRPr="00EC4DCE" w:rsidRDefault="00E04EBD" w:rsidP="00921A42">
      <w:pPr>
        <w:spacing w:line="360" w:lineRule="auto"/>
        <w:ind w:firstLine="708"/>
        <w:jc w:val="both"/>
        <w:textAlignment w:val="center"/>
        <w:rPr>
          <w:rFonts w:ascii="Times New Roman" w:hAnsi="Times New Roman"/>
          <w:color w:val="000000" w:themeColor="text1"/>
          <w:sz w:val="24"/>
          <w:szCs w:val="24"/>
          <w:lang w:val="pt-BR"/>
        </w:rPr>
      </w:pPr>
      <w:r w:rsidRPr="00EC4DCE">
        <w:rPr>
          <w:rFonts w:ascii="Times New Roman" w:hAnsi="Times New Roman"/>
          <w:color w:val="000000" w:themeColor="text1"/>
          <w:sz w:val="24"/>
          <w:szCs w:val="24"/>
          <w:lang w:val="pt-BR"/>
        </w:rPr>
        <w:t>Para a organização do Estudo de C</w:t>
      </w:r>
      <w:r w:rsidR="00C41FA4" w:rsidRPr="00EC4DCE">
        <w:rPr>
          <w:rFonts w:ascii="Times New Roman" w:hAnsi="Times New Roman"/>
          <w:color w:val="000000" w:themeColor="text1"/>
          <w:sz w:val="24"/>
          <w:szCs w:val="24"/>
          <w:lang w:val="pt-BR"/>
        </w:rPr>
        <w:t>aso tamb</w:t>
      </w:r>
      <w:r w:rsidR="001E242F" w:rsidRPr="00EC4DCE">
        <w:rPr>
          <w:rFonts w:ascii="Times New Roman" w:hAnsi="Times New Roman"/>
          <w:color w:val="000000" w:themeColor="text1"/>
          <w:sz w:val="24"/>
          <w:szCs w:val="24"/>
          <w:lang w:val="pt-BR"/>
        </w:rPr>
        <w:t>ém</w:t>
      </w:r>
      <w:r w:rsidR="00C41FA4" w:rsidRPr="00EC4DCE">
        <w:rPr>
          <w:rFonts w:ascii="Times New Roman" w:hAnsi="Times New Roman"/>
          <w:color w:val="000000" w:themeColor="text1"/>
          <w:sz w:val="24"/>
          <w:szCs w:val="24"/>
          <w:lang w:val="pt-BR"/>
        </w:rPr>
        <w:t xml:space="preserve"> será adotado o conceito de acessibilidade, </w:t>
      </w:r>
      <w:r w:rsidR="001E242F" w:rsidRPr="00EC4DCE">
        <w:rPr>
          <w:rFonts w:ascii="Times New Roman" w:hAnsi="Times New Roman"/>
          <w:color w:val="000000" w:themeColor="text1"/>
          <w:sz w:val="24"/>
          <w:szCs w:val="24"/>
          <w:lang w:val="pt-BR"/>
        </w:rPr>
        <w:t xml:space="preserve">traduzido em forma de </w:t>
      </w:r>
      <w:r w:rsidR="00921A42" w:rsidRPr="00EC4DCE">
        <w:rPr>
          <w:rFonts w:ascii="Times New Roman" w:hAnsi="Times New Roman"/>
          <w:color w:val="000000" w:themeColor="text1"/>
          <w:sz w:val="24"/>
          <w:szCs w:val="24"/>
          <w:lang w:val="pt-BR"/>
        </w:rPr>
        <w:t>Lei Nº 10.098, de 19 de dezembro de 2000, em seu Capítulo I, das Disposições Gerais, Art. 2</w:t>
      </w:r>
      <w:r w:rsidR="001E242F" w:rsidRPr="00EC4DCE">
        <w:rPr>
          <w:rFonts w:ascii="Times New Roman" w:hAnsi="Times New Roman"/>
          <w:color w:val="000000" w:themeColor="text1"/>
          <w:sz w:val="24"/>
          <w:szCs w:val="24"/>
          <w:lang w:val="pt-BR"/>
        </w:rPr>
        <w:t>º, como</w:t>
      </w:r>
      <w:r w:rsidR="00921A42" w:rsidRPr="00EC4DCE">
        <w:rPr>
          <w:rFonts w:ascii="Times New Roman" w:hAnsi="Times New Roman"/>
          <w:color w:val="000000" w:themeColor="text1"/>
          <w:sz w:val="24"/>
          <w:szCs w:val="24"/>
          <w:lang w:val="pt-BR"/>
        </w:rPr>
        <w:t xml:space="preserve">: </w:t>
      </w:r>
    </w:p>
    <w:p w14:paraId="3F627260" w14:textId="77777777" w:rsidR="00921A42" w:rsidRPr="00EC4DCE" w:rsidRDefault="00921A42" w:rsidP="00921A42">
      <w:pPr>
        <w:ind w:left="2268"/>
        <w:jc w:val="both"/>
        <w:textAlignment w:val="center"/>
        <w:rPr>
          <w:rFonts w:ascii="Times New Roman" w:hAnsi="Times New Roman"/>
          <w:color w:val="000000" w:themeColor="text1"/>
          <w:lang w:val="pt-BR"/>
        </w:rPr>
      </w:pPr>
      <w:r w:rsidRPr="00EC4DCE">
        <w:rPr>
          <w:rFonts w:ascii="Times New Roman" w:hAnsi="Times New Roman"/>
          <w:color w:val="000000" w:themeColor="text1"/>
          <w:lang w:val="pt-BR"/>
        </w:rPr>
        <w:t>[...] possibilidade e condição de alcance para utilização, com segurança e autonomia, de espaços, mobiliários, equipamentos urbanos, edificações, transportes, informação e comunicação, inclusive seus sistemas e tecnologias, bem como de outros serviços e instalações abertos ao público, de uso público ou privados de uso coletivo, tanto na zona urbana como na rural, por pessoa com deficiência ou com mobilidade reduzida (BRASIL, 2000, p. 1).</w:t>
      </w:r>
    </w:p>
    <w:p w14:paraId="3ECAAF55" w14:textId="77777777" w:rsidR="00921A42" w:rsidRPr="00EC4DCE" w:rsidRDefault="00921A42" w:rsidP="00921A42">
      <w:pPr>
        <w:ind w:left="2268"/>
        <w:jc w:val="both"/>
        <w:textAlignment w:val="center"/>
        <w:rPr>
          <w:rFonts w:ascii="Times New Roman" w:hAnsi="Times New Roman"/>
          <w:color w:val="000000" w:themeColor="text1"/>
          <w:sz w:val="24"/>
          <w:szCs w:val="24"/>
          <w:lang w:val="pt-BR"/>
        </w:rPr>
      </w:pPr>
    </w:p>
    <w:p w14:paraId="00B51D49" w14:textId="77777777" w:rsidR="001E242F" w:rsidRPr="00EC4DCE" w:rsidRDefault="00921A42" w:rsidP="00921A42">
      <w:pPr>
        <w:spacing w:line="360" w:lineRule="auto"/>
        <w:ind w:hanging="708"/>
        <w:jc w:val="both"/>
        <w:textAlignment w:val="center"/>
        <w:rPr>
          <w:rFonts w:ascii="Times New Roman" w:hAnsi="Times New Roman"/>
          <w:color w:val="000000" w:themeColor="text1"/>
          <w:sz w:val="24"/>
          <w:szCs w:val="24"/>
          <w:lang w:val="pt-BR"/>
        </w:rPr>
      </w:pPr>
      <w:r w:rsidRPr="00EC4DCE">
        <w:rPr>
          <w:rFonts w:ascii="Times New Roman" w:hAnsi="Times New Roman"/>
          <w:b/>
          <w:color w:val="000000" w:themeColor="text1"/>
          <w:sz w:val="24"/>
          <w:szCs w:val="24"/>
          <w:lang w:val="pt-BR"/>
        </w:rPr>
        <w:t xml:space="preserve">   </w:t>
      </w:r>
      <w:r w:rsidRPr="00EC4DCE">
        <w:rPr>
          <w:rFonts w:ascii="Times New Roman" w:hAnsi="Times New Roman"/>
          <w:b/>
          <w:color w:val="000000" w:themeColor="text1"/>
          <w:sz w:val="24"/>
          <w:szCs w:val="24"/>
          <w:lang w:val="pt-BR"/>
        </w:rPr>
        <w:tab/>
      </w:r>
      <w:r w:rsidRPr="00EC4DCE">
        <w:rPr>
          <w:rFonts w:ascii="Times New Roman" w:hAnsi="Times New Roman"/>
          <w:b/>
          <w:color w:val="000000" w:themeColor="text1"/>
          <w:sz w:val="24"/>
          <w:szCs w:val="24"/>
          <w:lang w:val="pt-BR"/>
        </w:rPr>
        <w:tab/>
      </w:r>
      <w:r w:rsidR="001E242F" w:rsidRPr="00EC4DCE">
        <w:rPr>
          <w:rFonts w:ascii="Times New Roman" w:hAnsi="Times New Roman"/>
          <w:color w:val="000000" w:themeColor="text1"/>
          <w:sz w:val="24"/>
          <w:szCs w:val="24"/>
          <w:lang w:val="pt-BR"/>
        </w:rPr>
        <w:t>A partir do conceito de acessibilidade e suas dimensões compreendidas como: arquitetônica, comunicacional, metodológica, instrumental, programática e atitudinal</w:t>
      </w:r>
      <w:r w:rsidR="00E04EBD" w:rsidRPr="00EC4DCE">
        <w:rPr>
          <w:rFonts w:ascii="Times New Roman" w:hAnsi="Times New Roman"/>
          <w:color w:val="000000" w:themeColor="text1"/>
          <w:sz w:val="24"/>
          <w:szCs w:val="24"/>
          <w:lang w:val="pt-BR"/>
        </w:rPr>
        <w:t xml:space="preserve">, </w:t>
      </w:r>
      <w:r w:rsidR="001E242F" w:rsidRPr="00EC4DCE">
        <w:rPr>
          <w:rFonts w:ascii="Times New Roman" w:hAnsi="Times New Roman"/>
          <w:color w:val="000000" w:themeColor="text1"/>
          <w:sz w:val="24"/>
          <w:szCs w:val="24"/>
          <w:lang w:val="pt-BR"/>
        </w:rPr>
        <w:t xml:space="preserve">busca-se </w:t>
      </w:r>
      <w:r w:rsidR="001E242F" w:rsidRPr="00EC4DCE">
        <w:rPr>
          <w:rFonts w:ascii="Times New Roman" w:hAnsi="Times New Roman"/>
          <w:color w:val="000000" w:themeColor="text1"/>
          <w:sz w:val="24"/>
          <w:szCs w:val="24"/>
          <w:lang w:val="pt-BR"/>
        </w:rPr>
        <w:lastRenderedPageBreak/>
        <w:t>compreender melhor o estudante, suas potencialidades/necessidades para o crescimento escolar e humano.</w:t>
      </w:r>
    </w:p>
    <w:p w14:paraId="3F311EFC" w14:textId="77777777" w:rsidR="00417175" w:rsidRPr="00EC4DCE" w:rsidRDefault="001E242F" w:rsidP="001E242F">
      <w:pPr>
        <w:spacing w:line="360" w:lineRule="auto"/>
        <w:ind w:firstLine="708"/>
        <w:jc w:val="both"/>
        <w:textAlignment w:val="center"/>
        <w:rPr>
          <w:rFonts w:ascii="Times New Roman" w:hAnsi="Times New Roman"/>
          <w:color w:val="000000" w:themeColor="text1"/>
          <w:sz w:val="24"/>
          <w:szCs w:val="24"/>
          <w:lang w:val="pt-BR"/>
        </w:rPr>
      </w:pPr>
      <w:r w:rsidRPr="00EC4DCE">
        <w:rPr>
          <w:rFonts w:ascii="Times New Roman" w:hAnsi="Times New Roman"/>
          <w:color w:val="000000" w:themeColor="text1"/>
          <w:sz w:val="24"/>
          <w:szCs w:val="24"/>
          <w:lang w:val="pt-BR"/>
        </w:rPr>
        <w:t>De</w:t>
      </w:r>
      <w:r w:rsidR="00963CA9" w:rsidRPr="00EC4DCE">
        <w:rPr>
          <w:rFonts w:ascii="Times New Roman" w:hAnsi="Times New Roman"/>
          <w:color w:val="000000" w:themeColor="text1"/>
          <w:sz w:val="24"/>
          <w:szCs w:val="24"/>
          <w:lang w:val="pt-BR"/>
        </w:rPr>
        <w:t xml:space="preserve"> </w:t>
      </w:r>
      <w:r w:rsidR="00E04EBD" w:rsidRPr="00EC4DCE">
        <w:rPr>
          <w:rFonts w:ascii="Times New Roman" w:hAnsi="Times New Roman"/>
          <w:color w:val="000000" w:themeColor="text1"/>
          <w:sz w:val="24"/>
          <w:szCs w:val="24"/>
          <w:lang w:val="pt-BR"/>
        </w:rPr>
        <w:t xml:space="preserve">que </w:t>
      </w:r>
      <w:r w:rsidRPr="00EC4DCE">
        <w:rPr>
          <w:rFonts w:ascii="Times New Roman" w:hAnsi="Times New Roman"/>
          <w:color w:val="000000" w:themeColor="text1"/>
          <w:sz w:val="24"/>
          <w:szCs w:val="24"/>
          <w:lang w:val="pt-BR"/>
        </w:rPr>
        <w:t>forma</w:t>
      </w:r>
      <w:r w:rsidR="00963CA9" w:rsidRPr="00EC4DCE">
        <w:rPr>
          <w:rFonts w:ascii="Times New Roman" w:hAnsi="Times New Roman"/>
          <w:color w:val="000000" w:themeColor="text1"/>
          <w:sz w:val="24"/>
          <w:szCs w:val="24"/>
          <w:lang w:val="pt-BR"/>
        </w:rPr>
        <w:t>,</w:t>
      </w:r>
      <w:r w:rsidRPr="00EC4DCE">
        <w:rPr>
          <w:rFonts w:ascii="Times New Roman" w:hAnsi="Times New Roman"/>
          <w:color w:val="000000" w:themeColor="text1"/>
          <w:sz w:val="24"/>
          <w:szCs w:val="24"/>
          <w:lang w:val="pt-BR"/>
        </w:rPr>
        <w:t xml:space="preserve"> tais dime</w:t>
      </w:r>
      <w:r w:rsidR="00963CA9" w:rsidRPr="00EC4DCE">
        <w:rPr>
          <w:rFonts w:ascii="Times New Roman" w:hAnsi="Times New Roman"/>
          <w:color w:val="000000" w:themeColor="text1"/>
          <w:sz w:val="24"/>
          <w:szCs w:val="24"/>
          <w:lang w:val="pt-BR"/>
        </w:rPr>
        <w:t>nsões passam a ser inclusas no Estudo de C</w:t>
      </w:r>
      <w:r w:rsidRPr="00EC4DCE">
        <w:rPr>
          <w:rFonts w:ascii="Times New Roman" w:hAnsi="Times New Roman"/>
          <w:color w:val="000000" w:themeColor="text1"/>
          <w:sz w:val="24"/>
          <w:szCs w:val="24"/>
          <w:lang w:val="pt-BR"/>
        </w:rPr>
        <w:t xml:space="preserve">aso? </w:t>
      </w:r>
      <w:r w:rsidR="00417175" w:rsidRPr="00EC4DCE">
        <w:rPr>
          <w:rFonts w:ascii="Times New Roman" w:hAnsi="Times New Roman"/>
          <w:color w:val="000000" w:themeColor="text1"/>
          <w:sz w:val="24"/>
          <w:szCs w:val="24"/>
          <w:lang w:val="pt-BR"/>
        </w:rPr>
        <w:t>A acessibilidade atitudinal, fundante na relação da prática pedagógica inclusiva</w:t>
      </w:r>
      <w:r w:rsidR="00963CA9" w:rsidRPr="00EC4DCE">
        <w:rPr>
          <w:rFonts w:ascii="Times New Roman" w:hAnsi="Times New Roman"/>
          <w:color w:val="000000" w:themeColor="text1"/>
          <w:sz w:val="24"/>
          <w:szCs w:val="24"/>
          <w:lang w:val="pt-BR"/>
        </w:rPr>
        <w:t xml:space="preserve">, </w:t>
      </w:r>
      <w:r w:rsidR="00417175" w:rsidRPr="00EC4DCE">
        <w:rPr>
          <w:rFonts w:ascii="Times New Roman" w:hAnsi="Times New Roman"/>
          <w:color w:val="000000" w:themeColor="text1"/>
          <w:sz w:val="24"/>
          <w:szCs w:val="24"/>
          <w:lang w:val="pt-BR"/>
        </w:rPr>
        <w:t>consiste na quebra de barreiras</w:t>
      </w:r>
      <w:r w:rsidR="00963CA9" w:rsidRPr="00EC4DCE">
        <w:rPr>
          <w:rFonts w:ascii="Times New Roman" w:hAnsi="Times New Roman"/>
          <w:color w:val="000000" w:themeColor="text1"/>
          <w:sz w:val="24"/>
          <w:szCs w:val="24"/>
          <w:lang w:val="pt-BR"/>
        </w:rPr>
        <w:t xml:space="preserve">, que existem </w:t>
      </w:r>
      <w:r w:rsidR="00417175" w:rsidRPr="00EC4DCE">
        <w:rPr>
          <w:rFonts w:ascii="Times New Roman" w:hAnsi="Times New Roman"/>
          <w:color w:val="000000" w:themeColor="text1"/>
          <w:sz w:val="24"/>
          <w:szCs w:val="24"/>
          <w:lang w:val="pt-BR"/>
        </w:rPr>
        <w:t>n</w:t>
      </w:r>
      <w:r w:rsidR="00963CA9" w:rsidRPr="00EC4DCE">
        <w:rPr>
          <w:rFonts w:ascii="Times New Roman" w:hAnsi="Times New Roman"/>
          <w:color w:val="000000" w:themeColor="text1"/>
          <w:sz w:val="24"/>
          <w:szCs w:val="24"/>
          <w:lang w:val="pt-BR"/>
        </w:rPr>
        <w:t>o âmbito escolar e na sociedade. Por conseguinte, é preciso identificar e discutir os seguintes aspectos:</w:t>
      </w:r>
      <w:r w:rsidR="00417175" w:rsidRPr="00EC4DCE">
        <w:rPr>
          <w:rFonts w:ascii="Times New Roman" w:hAnsi="Times New Roman"/>
          <w:color w:val="000000" w:themeColor="text1"/>
          <w:sz w:val="24"/>
          <w:szCs w:val="24"/>
          <w:lang w:val="pt-BR"/>
        </w:rPr>
        <w:t xml:space="preserve">  </w:t>
      </w:r>
      <w:r w:rsidR="00963CA9" w:rsidRPr="00EC4DCE">
        <w:rPr>
          <w:rFonts w:ascii="Times New Roman" w:hAnsi="Times New Roman"/>
          <w:color w:val="000000" w:themeColor="text1"/>
          <w:sz w:val="24"/>
          <w:szCs w:val="24"/>
          <w:lang w:val="pt-BR"/>
        </w:rPr>
        <w:t xml:space="preserve">a </w:t>
      </w:r>
      <w:r w:rsidR="00417175" w:rsidRPr="00EC4DCE">
        <w:rPr>
          <w:rFonts w:ascii="Times New Roman" w:hAnsi="Times New Roman"/>
          <w:color w:val="000000" w:themeColor="text1"/>
          <w:sz w:val="24"/>
          <w:szCs w:val="24"/>
          <w:lang w:val="pt-BR"/>
        </w:rPr>
        <w:t xml:space="preserve">discriminação, </w:t>
      </w:r>
      <w:r w:rsidR="00963CA9" w:rsidRPr="00EC4DCE">
        <w:rPr>
          <w:rFonts w:ascii="Times New Roman" w:hAnsi="Times New Roman"/>
          <w:color w:val="000000" w:themeColor="text1"/>
          <w:sz w:val="24"/>
          <w:szCs w:val="24"/>
          <w:lang w:val="pt-BR"/>
        </w:rPr>
        <w:t>o</w:t>
      </w:r>
      <w:r w:rsidR="00417175" w:rsidRPr="00EC4DCE">
        <w:rPr>
          <w:rFonts w:ascii="Times New Roman" w:hAnsi="Times New Roman"/>
          <w:color w:val="000000" w:themeColor="text1"/>
          <w:sz w:val="24"/>
          <w:szCs w:val="24"/>
          <w:lang w:val="pt-BR"/>
        </w:rPr>
        <w:t xml:space="preserve"> preconceito e</w:t>
      </w:r>
      <w:r w:rsidR="00963CA9" w:rsidRPr="00EC4DCE">
        <w:rPr>
          <w:rFonts w:ascii="Times New Roman" w:hAnsi="Times New Roman"/>
          <w:color w:val="000000" w:themeColor="text1"/>
          <w:sz w:val="24"/>
          <w:szCs w:val="24"/>
          <w:lang w:val="pt-BR"/>
        </w:rPr>
        <w:t xml:space="preserve"> </w:t>
      </w:r>
      <w:r w:rsidR="00EC4DCE" w:rsidRPr="00EC4DCE">
        <w:rPr>
          <w:rFonts w:ascii="Times New Roman" w:hAnsi="Times New Roman"/>
          <w:color w:val="000000" w:themeColor="text1"/>
          <w:sz w:val="24"/>
          <w:szCs w:val="24"/>
          <w:lang w:val="pt-BR"/>
        </w:rPr>
        <w:t>representações, que</w:t>
      </w:r>
      <w:r w:rsidR="00417175" w:rsidRPr="00EC4DCE">
        <w:rPr>
          <w:rFonts w:ascii="Times New Roman" w:hAnsi="Times New Roman"/>
          <w:color w:val="000000" w:themeColor="text1"/>
          <w:sz w:val="24"/>
          <w:szCs w:val="24"/>
          <w:lang w:val="pt-BR"/>
        </w:rPr>
        <w:t xml:space="preserve"> impedem a inclusão do sujeito com e sem deficiência.</w:t>
      </w:r>
    </w:p>
    <w:p w14:paraId="5A7E7C7E" w14:textId="77777777" w:rsidR="00417175" w:rsidRPr="00EC4DCE" w:rsidRDefault="00417175" w:rsidP="00417175">
      <w:pPr>
        <w:spacing w:line="360" w:lineRule="auto"/>
        <w:ind w:firstLine="708"/>
        <w:jc w:val="both"/>
        <w:textAlignment w:val="center"/>
        <w:rPr>
          <w:rFonts w:ascii="Times New Roman" w:hAnsi="Times New Roman"/>
          <w:color w:val="000000" w:themeColor="text1"/>
          <w:sz w:val="24"/>
          <w:szCs w:val="24"/>
          <w:lang w:val="pt-BR"/>
        </w:rPr>
      </w:pPr>
      <w:r w:rsidRPr="00EC4DCE">
        <w:rPr>
          <w:rFonts w:ascii="Times New Roman" w:hAnsi="Times New Roman"/>
          <w:color w:val="000000" w:themeColor="text1"/>
          <w:sz w:val="24"/>
          <w:szCs w:val="24"/>
          <w:lang w:val="pt-BR"/>
        </w:rPr>
        <w:t>Quando</w:t>
      </w:r>
      <w:r w:rsidR="00963CA9" w:rsidRPr="00EC4DCE">
        <w:rPr>
          <w:rFonts w:ascii="Times New Roman" w:hAnsi="Times New Roman"/>
          <w:color w:val="000000" w:themeColor="text1"/>
          <w:sz w:val="24"/>
          <w:szCs w:val="24"/>
          <w:lang w:val="pt-BR"/>
        </w:rPr>
        <w:t xml:space="preserve"> a instituição escolar pensa na localização </w:t>
      </w:r>
      <w:r w:rsidRPr="00EC4DCE">
        <w:rPr>
          <w:rFonts w:ascii="Times New Roman" w:hAnsi="Times New Roman"/>
          <w:color w:val="000000" w:themeColor="text1"/>
          <w:sz w:val="24"/>
          <w:szCs w:val="24"/>
          <w:lang w:val="pt-BR"/>
        </w:rPr>
        <w:t>em que a escola foi construída, na sua infraestrutura, no caminho utilizado</w:t>
      </w:r>
      <w:r w:rsidR="00963CA9" w:rsidRPr="00EC4DCE">
        <w:rPr>
          <w:rFonts w:ascii="Times New Roman" w:hAnsi="Times New Roman"/>
          <w:color w:val="000000" w:themeColor="text1"/>
          <w:sz w:val="24"/>
          <w:szCs w:val="24"/>
          <w:lang w:val="pt-BR"/>
        </w:rPr>
        <w:t xml:space="preserve"> pelos estudantes </w:t>
      </w:r>
      <w:r w:rsidRPr="00EC4DCE">
        <w:rPr>
          <w:rFonts w:ascii="Times New Roman" w:hAnsi="Times New Roman"/>
          <w:color w:val="000000" w:themeColor="text1"/>
          <w:sz w:val="24"/>
          <w:szCs w:val="24"/>
          <w:lang w:val="pt-BR"/>
        </w:rPr>
        <w:t>para chegar até ela, no lugar em que estudante senta e faz suas atividades</w:t>
      </w:r>
      <w:r w:rsidR="00770A98" w:rsidRPr="00EC4DCE">
        <w:rPr>
          <w:rFonts w:ascii="Times New Roman" w:hAnsi="Times New Roman"/>
          <w:color w:val="000000" w:themeColor="text1"/>
          <w:sz w:val="24"/>
          <w:szCs w:val="24"/>
          <w:lang w:val="pt-BR"/>
        </w:rPr>
        <w:t xml:space="preserve">, </w:t>
      </w:r>
      <w:r w:rsidRPr="00EC4DCE">
        <w:rPr>
          <w:rFonts w:ascii="Times New Roman" w:hAnsi="Times New Roman"/>
          <w:color w:val="000000" w:themeColor="text1"/>
          <w:sz w:val="24"/>
          <w:szCs w:val="24"/>
          <w:lang w:val="pt-BR"/>
        </w:rPr>
        <w:t>tem-se acessibilidade arquitetônica.</w:t>
      </w:r>
      <w:r w:rsidR="00963CA9" w:rsidRPr="00EC4DCE">
        <w:rPr>
          <w:rFonts w:ascii="Times New Roman" w:hAnsi="Times New Roman"/>
          <w:color w:val="000000" w:themeColor="text1"/>
          <w:sz w:val="24"/>
          <w:szCs w:val="24"/>
          <w:lang w:val="pt-BR"/>
        </w:rPr>
        <w:t xml:space="preserve"> </w:t>
      </w:r>
    </w:p>
    <w:p w14:paraId="417AD600" w14:textId="77777777" w:rsidR="00921A42" w:rsidRPr="00EC4DCE" w:rsidRDefault="00921A42" w:rsidP="00921A42">
      <w:pPr>
        <w:spacing w:line="360" w:lineRule="auto"/>
        <w:ind w:hanging="708"/>
        <w:jc w:val="both"/>
        <w:textAlignment w:val="center"/>
        <w:rPr>
          <w:rFonts w:ascii="Times New Roman" w:hAnsi="Times New Roman"/>
          <w:color w:val="000000" w:themeColor="text1"/>
          <w:sz w:val="24"/>
          <w:szCs w:val="24"/>
          <w:lang w:val="pt-BR"/>
        </w:rPr>
      </w:pPr>
      <w:r w:rsidRPr="00EC4DCE">
        <w:rPr>
          <w:rFonts w:ascii="Times New Roman" w:hAnsi="Times New Roman"/>
          <w:color w:val="000000" w:themeColor="text1"/>
          <w:sz w:val="24"/>
          <w:szCs w:val="24"/>
          <w:lang w:val="pt-BR"/>
        </w:rPr>
        <w:tab/>
      </w:r>
      <w:r w:rsidRPr="00EC4DCE">
        <w:rPr>
          <w:rFonts w:ascii="Times New Roman" w:hAnsi="Times New Roman"/>
          <w:color w:val="000000" w:themeColor="text1"/>
          <w:sz w:val="24"/>
          <w:szCs w:val="24"/>
          <w:lang w:val="pt-BR"/>
        </w:rPr>
        <w:tab/>
      </w:r>
      <w:r w:rsidR="00417175" w:rsidRPr="00EC4DCE">
        <w:rPr>
          <w:rFonts w:ascii="Times New Roman" w:hAnsi="Times New Roman"/>
          <w:color w:val="000000" w:themeColor="text1"/>
          <w:sz w:val="24"/>
          <w:szCs w:val="24"/>
          <w:lang w:val="pt-BR"/>
        </w:rPr>
        <w:t xml:space="preserve">Ao utilizar </w:t>
      </w:r>
      <w:r w:rsidRPr="00EC4DCE">
        <w:rPr>
          <w:rFonts w:ascii="Times New Roman" w:hAnsi="Times New Roman"/>
          <w:color w:val="000000" w:themeColor="text1"/>
          <w:sz w:val="24"/>
          <w:szCs w:val="24"/>
          <w:lang w:val="pt-BR"/>
        </w:rPr>
        <w:t xml:space="preserve">o </w:t>
      </w:r>
      <w:r w:rsidR="00770A98" w:rsidRPr="00EC4DCE">
        <w:rPr>
          <w:rFonts w:ascii="Times New Roman" w:hAnsi="Times New Roman"/>
          <w:i/>
          <w:color w:val="000000" w:themeColor="text1"/>
          <w:sz w:val="24"/>
          <w:szCs w:val="24"/>
          <w:lang w:val="pt-BR"/>
        </w:rPr>
        <w:t>B</w:t>
      </w:r>
      <w:r w:rsidRPr="00EC4DCE">
        <w:rPr>
          <w:rFonts w:ascii="Times New Roman" w:hAnsi="Times New Roman"/>
          <w:i/>
          <w:color w:val="000000" w:themeColor="text1"/>
          <w:sz w:val="24"/>
          <w:szCs w:val="24"/>
          <w:lang w:val="pt-BR"/>
        </w:rPr>
        <w:t>raille</w:t>
      </w:r>
      <w:r w:rsidRPr="00EC4DCE">
        <w:rPr>
          <w:rFonts w:ascii="Times New Roman" w:hAnsi="Times New Roman"/>
          <w:color w:val="000000" w:themeColor="text1"/>
          <w:sz w:val="24"/>
          <w:szCs w:val="24"/>
          <w:lang w:val="pt-BR"/>
        </w:rPr>
        <w:t>, a Libras, as pran</w:t>
      </w:r>
      <w:r w:rsidR="00770A98" w:rsidRPr="00EC4DCE">
        <w:rPr>
          <w:rFonts w:ascii="Times New Roman" w:hAnsi="Times New Roman"/>
          <w:color w:val="000000" w:themeColor="text1"/>
          <w:sz w:val="24"/>
          <w:szCs w:val="24"/>
          <w:lang w:val="pt-BR"/>
        </w:rPr>
        <w:t xml:space="preserve">chas alternativas e os </w:t>
      </w:r>
      <w:r w:rsidR="00770A98" w:rsidRPr="00EC4DCE">
        <w:rPr>
          <w:rFonts w:ascii="Times New Roman" w:hAnsi="Times New Roman"/>
          <w:i/>
          <w:color w:val="000000" w:themeColor="text1"/>
          <w:sz w:val="24"/>
          <w:szCs w:val="24"/>
          <w:lang w:val="pt-BR"/>
        </w:rPr>
        <w:t>softwares</w:t>
      </w:r>
      <w:r w:rsidRPr="00EC4DCE">
        <w:rPr>
          <w:rFonts w:ascii="Times New Roman" w:hAnsi="Times New Roman"/>
          <w:color w:val="000000" w:themeColor="text1"/>
          <w:sz w:val="24"/>
          <w:szCs w:val="24"/>
          <w:lang w:val="pt-BR"/>
        </w:rPr>
        <w:t xml:space="preserve"> </w:t>
      </w:r>
      <w:proofErr w:type="gramStart"/>
      <w:r w:rsidR="00770A98" w:rsidRPr="00EC4DCE">
        <w:rPr>
          <w:rFonts w:ascii="Times New Roman" w:hAnsi="Times New Roman"/>
          <w:color w:val="000000" w:themeColor="text1"/>
          <w:sz w:val="24"/>
          <w:szCs w:val="24"/>
          <w:lang w:val="pt-BR"/>
        </w:rPr>
        <w:t>ocorre</w:t>
      </w:r>
      <w:proofErr w:type="gramEnd"/>
      <w:r w:rsidR="00770A98" w:rsidRPr="00EC4DCE">
        <w:rPr>
          <w:rFonts w:ascii="Times New Roman" w:hAnsi="Times New Roman"/>
          <w:color w:val="000000" w:themeColor="text1"/>
          <w:sz w:val="24"/>
          <w:szCs w:val="24"/>
          <w:lang w:val="pt-BR"/>
        </w:rPr>
        <w:t xml:space="preserve"> a </w:t>
      </w:r>
      <w:r w:rsidRPr="00EC4DCE">
        <w:rPr>
          <w:rFonts w:ascii="Times New Roman" w:hAnsi="Times New Roman"/>
          <w:color w:val="000000" w:themeColor="text1"/>
          <w:sz w:val="24"/>
          <w:szCs w:val="24"/>
          <w:lang w:val="pt-BR"/>
        </w:rPr>
        <w:t xml:space="preserve">acessibilidade comunicacional. </w:t>
      </w:r>
      <w:r w:rsidR="00417175" w:rsidRPr="00EC4DCE">
        <w:rPr>
          <w:rFonts w:ascii="Times New Roman" w:hAnsi="Times New Roman"/>
          <w:color w:val="000000" w:themeColor="text1"/>
          <w:sz w:val="24"/>
          <w:szCs w:val="24"/>
          <w:lang w:val="pt-BR"/>
        </w:rPr>
        <w:t>Quando</w:t>
      </w:r>
      <w:r w:rsidR="00770A98" w:rsidRPr="00EC4DCE">
        <w:rPr>
          <w:rFonts w:ascii="Times New Roman" w:hAnsi="Times New Roman"/>
          <w:color w:val="000000" w:themeColor="text1"/>
          <w:sz w:val="24"/>
          <w:szCs w:val="24"/>
          <w:lang w:val="pt-BR"/>
        </w:rPr>
        <w:t xml:space="preserve"> se define</w:t>
      </w:r>
      <w:r w:rsidR="00417175" w:rsidRPr="00EC4DCE">
        <w:rPr>
          <w:rFonts w:ascii="Times New Roman" w:hAnsi="Times New Roman"/>
          <w:color w:val="000000" w:themeColor="text1"/>
          <w:sz w:val="24"/>
          <w:szCs w:val="24"/>
          <w:lang w:val="pt-BR"/>
        </w:rPr>
        <w:t xml:space="preserve"> o tipo de </w:t>
      </w:r>
      <w:r w:rsidRPr="00EC4DCE">
        <w:rPr>
          <w:rFonts w:ascii="Times New Roman" w:hAnsi="Times New Roman"/>
          <w:color w:val="000000" w:themeColor="text1"/>
          <w:sz w:val="24"/>
          <w:szCs w:val="24"/>
          <w:lang w:val="pt-BR"/>
        </w:rPr>
        <w:t>mediação</w:t>
      </w:r>
      <w:r w:rsidR="00417175" w:rsidRPr="00EC4DCE">
        <w:rPr>
          <w:rFonts w:ascii="Times New Roman" w:hAnsi="Times New Roman"/>
          <w:color w:val="000000" w:themeColor="text1"/>
          <w:sz w:val="24"/>
          <w:szCs w:val="24"/>
          <w:lang w:val="pt-BR"/>
        </w:rPr>
        <w:t xml:space="preserve"> didática</w:t>
      </w:r>
      <w:r w:rsidRPr="00EC4DCE">
        <w:rPr>
          <w:rFonts w:ascii="Times New Roman" w:hAnsi="Times New Roman"/>
          <w:color w:val="000000" w:themeColor="text1"/>
          <w:sz w:val="24"/>
          <w:szCs w:val="24"/>
          <w:lang w:val="pt-BR"/>
        </w:rPr>
        <w:t xml:space="preserve"> da aprendizagem</w:t>
      </w:r>
      <w:r w:rsidR="00417175" w:rsidRPr="00EC4DCE">
        <w:rPr>
          <w:rFonts w:ascii="Times New Roman" w:hAnsi="Times New Roman"/>
          <w:color w:val="000000" w:themeColor="text1"/>
          <w:sz w:val="24"/>
          <w:szCs w:val="24"/>
          <w:lang w:val="pt-BR"/>
        </w:rPr>
        <w:t xml:space="preserve"> a ser utilizada</w:t>
      </w:r>
      <w:r w:rsidRPr="00EC4DCE">
        <w:rPr>
          <w:rFonts w:ascii="Times New Roman" w:hAnsi="Times New Roman"/>
          <w:color w:val="000000" w:themeColor="text1"/>
          <w:sz w:val="24"/>
          <w:szCs w:val="24"/>
          <w:lang w:val="pt-BR"/>
        </w:rPr>
        <w:t>, seja participativa, r</w:t>
      </w:r>
      <w:r w:rsidR="00770A98" w:rsidRPr="00EC4DCE">
        <w:rPr>
          <w:rFonts w:ascii="Times New Roman" w:hAnsi="Times New Roman"/>
          <w:color w:val="000000" w:themeColor="text1"/>
          <w:sz w:val="24"/>
          <w:szCs w:val="24"/>
          <w:lang w:val="pt-BR"/>
        </w:rPr>
        <w:t xml:space="preserve">efletiva, clínica e/ou inatista, está se concretizando a </w:t>
      </w:r>
      <w:r w:rsidRPr="00EC4DCE">
        <w:rPr>
          <w:rFonts w:ascii="Times New Roman" w:hAnsi="Times New Roman"/>
          <w:color w:val="000000" w:themeColor="text1"/>
          <w:sz w:val="24"/>
          <w:szCs w:val="24"/>
          <w:lang w:val="pt-BR"/>
        </w:rPr>
        <w:t>acessibilidade metodológica.</w:t>
      </w:r>
    </w:p>
    <w:p w14:paraId="20708AE1" w14:textId="77777777" w:rsidR="00921A42" w:rsidRPr="00EC4DCE" w:rsidRDefault="00770A98" w:rsidP="00921A42">
      <w:pPr>
        <w:spacing w:line="360" w:lineRule="auto"/>
        <w:ind w:firstLine="708"/>
        <w:jc w:val="both"/>
        <w:textAlignment w:val="center"/>
        <w:rPr>
          <w:rFonts w:ascii="Times New Roman" w:hAnsi="Times New Roman"/>
          <w:color w:val="000000" w:themeColor="text1"/>
          <w:sz w:val="24"/>
          <w:szCs w:val="24"/>
          <w:lang w:val="pt-BR"/>
        </w:rPr>
      </w:pPr>
      <w:r w:rsidRPr="00EC4DCE">
        <w:rPr>
          <w:rFonts w:ascii="Times New Roman" w:hAnsi="Times New Roman"/>
          <w:color w:val="000000" w:themeColor="text1"/>
          <w:sz w:val="24"/>
          <w:szCs w:val="24"/>
          <w:lang w:val="pt-BR"/>
        </w:rPr>
        <w:t xml:space="preserve">A </w:t>
      </w:r>
      <w:r w:rsidR="00921A42" w:rsidRPr="00EC4DCE">
        <w:rPr>
          <w:rFonts w:ascii="Times New Roman" w:hAnsi="Times New Roman"/>
          <w:color w:val="000000" w:themeColor="text1"/>
          <w:sz w:val="24"/>
          <w:szCs w:val="24"/>
          <w:lang w:val="pt-BR"/>
        </w:rPr>
        <w:t xml:space="preserve">acessibilidade instrumental </w:t>
      </w:r>
      <w:r w:rsidRPr="00EC4DCE">
        <w:rPr>
          <w:rFonts w:ascii="Times New Roman" w:hAnsi="Times New Roman"/>
          <w:color w:val="000000" w:themeColor="text1"/>
          <w:sz w:val="24"/>
          <w:szCs w:val="24"/>
          <w:lang w:val="pt-BR"/>
        </w:rPr>
        <w:t xml:space="preserve">é resultante dos seguintes fatores: </w:t>
      </w:r>
      <w:r w:rsidR="00921A42" w:rsidRPr="00EC4DCE">
        <w:rPr>
          <w:rFonts w:ascii="Times New Roman" w:hAnsi="Times New Roman"/>
          <w:color w:val="000000" w:themeColor="text1"/>
          <w:sz w:val="24"/>
          <w:szCs w:val="24"/>
          <w:lang w:val="pt-BR"/>
        </w:rPr>
        <w:t>disposição e o uso de materiais concretos, adaptadores de lápis, organização do estojo, objetos calmantes, plano inclinado, protetores e acesso aos recursos.</w:t>
      </w:r>
    </w:p>
    <w:p w14:paraId="188C9B27" w14:textId="77777777" w:rsidR="00921A42" w:rsidRPr="00EC4DCE" w:rsidRDefault="00770A98" w:rsidP="00921A42">
      <w:pPr>
        <w:spacing w:line="360" w:lineRule="auto"/>
        <w:ind w:firstLine="708"/>
        <w:jc w:val="both"/>
        <w:textAlignment w:val="center"/>
        <w:rPr>
          <w:rFonts w:ascii="Times New Roman" w:hAnsi="Times New Roman"/>
          <w:color w:val="000000" w:themeColor="text1"/>
          <w:sz w:val="24"/>
          <w:szCs w:val="24"/>
          <w:lang w:val="pt-BR"/>
        </w:rPr>
      </w:pPr>
      <w:r w:rsidRPr="00EC4DCE">
        <w:rPr>
          <w:rFonts w:ascii="Times New Roman" w:hAnsi="Times New Roman"/>
          <w:color w:val="000000" w:themeColor="text1"/>
          <w:sz w:val="24"/>
          <w:szCs w:val="24"/>
          <w:lang w:val="pt-BR"/>
        </w:rPr>
        <w:t xml:space="preserve">A acessibilidade programática </w:t>
      </w:r>
      <w:r w:rsidR="00417175" w:rsidRPr="00EC4DCE">
        <w:rPr>
          <w:rFonts w:ascii="Times New Roman" w:hAnsi="Times New Roman"/>
          <w:color w:val="000000" w:themeColor="text1"/>
          <w:sz w:val="24"/>
          <w:szCs w:val="24"/>
          <w:lang w:val="pt-BR"/>
        </w:rPr>
        <w:t>está relacionada</w:t>
      </w:r>
      <w:r w:rsidR="00921A42" w:rsidRPr="00EC4DCE">
        <w:rPr>
          <w:rFonts w:ascii="Times New Roman" w:hAnsi="Times New Roman"/>
          <w:color w:val="000000" w:themeColor="text1"/>
          <w:sz w:val="24"/>
          <w:szCs w:val="24"/>
          <w:lang w:val="pt-BR"/>
        </w:rPr>
        <w:t xml:space="preserve"> ao planejamento do professor do AEE,</w:t>
      </w:r>
      <w:r w:rsidR="00417175" w:rsidRPr="00EC4DCE">
        <w:rPr>
          <w:rFonts w:ascii="Times New Roman" w:hAnsi="Times New Roman"/>
          <w:color w:val="000000" w:themeColor="text1"/>
          <w:sz w:val="24"/>
          <w:szCs w:val="24"/>
          <w:lang w:val="pt-BR"/>
        </w:rPr>
        <w:t xml:space="preserve"> </w:t>
      </w:r>
      <w:r w:rsidR="00921A42" w:rsidRPr="00EC4DCE">
        <w:rPr>
          <w:rFonts w:ascii="Times New Roman" w:hAnsi="Times New Roman"/>
          <w:color w:val="000000" w:themeColor="text1"/>
          <w:sz w:val="24"/>
          <w:szCs w:val="24"/>
          <w:lang w:val="pt-BR"/>
        </w:rPr>
        <w:t xml:space="preserve">considerando: projetos e programas a serem implementados, portarias e normas da escola, as adaptações curriculares necessárias ao ensino e à aprendizagem. </w:t>
      </w:r>
    </w:p>
    <w:p w14:paraId="6528F099" w14:textId="77777777" w:rsidR="00921A42" w:rsidRPr="00EC4DCE" w:rsidRDefault="00921A42" w:rsidP="00921A42">
      <w:pPr>
        <w:spacing w:line="360" w:lineRule="auto"/>
        <w:jc w:val="both"/>
        <w:textAlignment w:val="center"/>
        <w:rPr>
          <w:rFonts w:ascii="Times New Roman" w:eastAsia="Times New Roman" w:hAnsi="Times New Roman"/>
          <w:color w:val="000000" w:themeColor="text1"/>
          <w:sz w:val="24"/>
          <w:szCs w:val="24"/>
          <w:lang w:val="pt-BR" w:eastAsia="pt-BR"/>
        </w:rPr>
      </w:pPr>
      <w:r w:rsidRPr="00EC4DCE">
        <w:rPr>
          <w:rFonts w:ascii="Times New Roman" w:eastAsia="Times New Roman" w:hAnsi="Times New Roman"/>
          <w:color w:val="000000" w:themeColor="text1"/>
          <w:sz w:val="24"/>
          <w:szCs w:val="24"/>
          <w:lang w:val="pt-BR" w:eastAsia="pt-BR"/>
        </w:rPr>
        <w:tab/>
      </w:r>
      <w:r w:rsidR="00417175" w:rsidRPr="00EC4DCE">
        <w:rPr>
          <w:rFonts w:ascii="Times New Roman" w:eastAsia="Times New Roman" w:hAnsi="Times New Roman"/>
          <w:color w:val="000000" w:themeColor="text1"/>
          <w:sz w:val="24"/>
          <w:szCs w:val="24"/>
          <w:lang w:val="pt-BR" w:eastAsia="pt-BR"/>
        </w:rPr>
        <w:t xml:space="preserve">Em suma, </w:t>
      </w:r>
      <w:r w:rsidR="004C50BA" w:rsidRPr="00EC4DCE">
        <w:rPr>
          <w:rFonts w:ascii="Times New Roman" w:eastAsia="Times New Roman" w:hAnsi="Times New Roman"/>
          <w:color w:val="000000" w:themeColor="text1"/>
          <w:sz w:val="24"/>
          <w:szCs w:val="24"/>
          <w:lang w:val="pt-BR" w:eastAsia="pt-BR"/>
        </w:rPr>
        <w:t>o pressuposto da</w:t>
      </w:r>
      <w:r w:rsidRPr="00EC4DCE">
        <w:rPr>
          <w:rFonts w:ascii="Times New Roman" w:eastAsia="Times New Roman" w:hAnsi="Times New Roman"/>
          <w:color w:val="000000" w:themeColor="text1"/>
          <w:sz w:val="24"/>
          <w:szCs w:val="24"/>
          <w:lang w:val="pt-BR" w:eastAsia="pt-BR"/>
        </w:rPr>
        <w:t xml:space="preserve"> acess</w:t>
      </w:r>
      <w:r w:rsidR="004C50BA" w:rsidRPr="00EC4DCE">
        <w:rPr>
          <w:rFonts w:ascii="Times New Roman" w:eastAsia="Times New Roman" w:hAnsi="Times New Roman"/>
          <w:color w:val="000000" w:themeColor="text1"/>
          <w:sz w:val="24"/>
          <w:szCs w:val="24"/>
          <w:lang w:val="pt-BR" w:eastAsia="pt-BR"/>
        </w:rPr>
        <w:t>ibilidade</w:t>
      </w:r>
      <w:r w:rsidR="00056E38" w:rsidRPr="00EC4DCE">
        <w:rPr>
          <w:rFonts w:ascii="Times New Roman" w:eastAsia="Times New Roman" w:hAnsi="Times New Roman"/>
          <w:color w:val="000000" w:themeColor="text1"/>
          <w:sz w:val="24"/>
          <w:szCs w:val="24"/>
          <w:lang w:val="pt-BR" w:eastAsia="pt-BR"/>
        </w:rPr>
        <w:t>,</w:t>
      </w:r>
      <w:r w:rsidR="004C50BA" w:rsidRPr="00EC4DCE">
        <w:rPr>
          <w:rFonts w:ascii="Times New Roman" w:eastAsia="Times New Roman" w:hAnsi="Times New Roman"/>
          <w:color w:val="000000" w:themeColor="text1"/>
          <w:sz w:val="24"/>
          <w:szCs w:val="24"/>
          <w:lang w:val="pt-BR" w:eastAsia="pt-BR"/>
        </w:rPr>
        <w:t xml:space="preserve"> presente no</w:t>
      </w:r>
      <w:r w:rsidRPr="00EC4DCE">
        <w:rPr>
          <w:rFonts w:ascii="Times New Roman" w:eastAsia="Times New Roman" w:hAnsi="Times New Roman"/>
          <w:color w:val="000000" w:themeColor="text1"/>
          <w:sz w:val="24"/>
          <w:szCs w:val="24"/>
          <w:lang w:val="pt-BR" w:eastAsia="pt-BR"/>
        </w:rPr>
        <w:t xml:space="preserve"> Estudo de Caso</w:t>
      </w:r>
      <w:r w:rsidR="00056E38" w:rsidRPr="00EC4DCE">
        <w:rPr>
          <w:rFonts w:ascii="Times New Roman" w:eastAsia="Times New Roman" w:hAnsi="Times New Roman"/>
          <w:color w:val="000000" w:themeColor="text1"/>
          <w:sz w:val="24"/>
          <w:szCs w:val="24"/>
          <w:lang w:val="pt-BR" w:eastAsia="pt-BR"/>
        </w:rPr>
        <w:t xml:space="preserve">, possibilitará </w:t>
      </w:r>
      <w:r w:rsidRPr="00EC4DCE">
        <w:rPr>
          <w:rFonts w:ascii="Times New Roman" w:eastAsia="Times New Roman" w:hAnsi="Times New Roman"/>
          <w:color w:val="000000" w:themeColor="text1"/>
          <w:sz w:val="24"/>
          <w:szCs w:val="24"/>
          <w:lang w:val="pt-BR" w:eastAsia="pt-BR"/>
        </w:rPr>
        <w:t xml:space="preserve"> </w:t>
      </w:r>
      <w:r w:rsidR="00056E38" w:rsidRPr="00EC4DCE">
        <w:rPr>
          <w:rFonts w:ascii="Times New Roman" w:eastAsia="Times New Roman" w:hAnsi="Times New Roman"/>
          <w:color w:val="000000" w:themeColor="text1"/>
          <w:sz w:val="24"/>
          <w:szCs w:val="24"/>
          <w:lang w:val="pt-BR" w:eastAsia="pt-BR"/>
        </w:rPr>
        <w:t xml:space="preserve"> uma melhor estruturação do</w:t>
      </w:r>
      <w:r w:rsidR="004C50BA" w:rsidRPr="00EC4DCE">
        <w:rPr>
          <w:rFonts w:ascii="Times New Roman" w:eastAsia="Times New Roman" w:hAnsi="Times New Roman"/>
          <w:color w:val="000000" w:themeColor="text1"/>
          <w:sz w:val="24"/>
          <w:szCs w:val="24"/>
          <w:lang w:val="pt-BR" w:eastAsia="pt-BR"/>
        </w:rPr>
        <w:t xml:space="preserve"> PDIE. </w:t>
      </w:r>
      <w:r w:rsidR="00056E38" w:rsidRPr="00EC4DCE">
        <w:rPr>
          <w:rFonts w:ascii="Times New Roman" w:eastAsia="Times New Roman" w:hAnsi="Times New Roman"/>
          <w:color w:val="000000" w:themeColor="text1"/>
          <w:sz w:val="24"/>
          <w:szCs w:val="24"/>
          <w:lang w:val="pt-BR" w:eastAsia="pt-BR"/>
        </w:rPr>
        <w:t xml:space="preserve">Convém realçar que, em sua </w:t>
      </w:r>
      <w:r w:rsidR="004C50BA" w:rsidRPr="00EC4DCE">
        <w:rPr>
          <w:rFonts w:ascii="Times New Roman" w:eastAsia="Times New Roman" w:hAnsi="Times New Roman"/>
          <w:color w:val="000000" w:themeColor="text1"/>
          <w:sz w:val="24"/>
          <w:szCs w:val="24"/>
          <w:lang w:val="pt-BR" w:eastAsia="pt-BR"/>
        </w:rPr>
        <w:t>finalização escrita</w:t>
      </w:r>
      <w:r w:rsidR="00332F40" w:rsidRPr="00EC4DCE">
        <w:rPr>
          <w:rFonts w:ascii="Times New Roman" w:eastAsia="Times New Roman" w:hAnsi="Times New Roman"/>
          <w:color w:val="000000" w:themeColor="text1"/>
          <w:sz w:val="24"/>
          <w:szCs w:val="24"/>
          <w:lang w:val="pt-BR" w:eastAsia="pt-BR"/>
        </w:rPr>
        <w:t xml:space="preserve">, devem ser apresentadas </w:t>
      </w:r>
      <w:r w:rsidR="004C50BA" w:rsidRPr="00EC4DCE">
        <w:rPr>
          <w:rFonts w:ascii="Times New Roman" w:eastAsia="Times New Roman" w:hAnsi="Times New Roman"/>
          <w:color w:val="000000" w:themeColor="text1"/>
          <w:sz w:val="24"/>
          <w:szCs w:val="24"/>
          <w:lang w:val="pt-BR" w:eastAsia="pt-BR"/>
        </w:rPr>
        <w:t>alternativas pedagógicas para o desenvolvimento do estudante</w:t>
      </w:r>
      <w:r w:rsidR="00205DAD" w:rsidRPr="00EC4DCE">
        <w:rPr>
          <w:rFonts w:ascii="Times New Roman" w:eastAsia="Times New Roman" w:hAnsi="Times New Roman"/>
          <w:color w:val="000000" w:themeColor="text1"/>
          <w:sz w:val="24"/>
          <w:szCs w:val="24"/>
          <w:lang w:val="pt-BR" w:eastAsia="pt-BR"/>
        </w:rPr>
        <w:t xml:space="preserve"> em seu contexto escolar.</w:t>
      </w:r>
      <w:r w:rsidRPr="00EC4DCE">
        <w:rPr>
          <w:rFonts w:ascii="Times New Roman" w:hAnsi="Times New Roman"/>
          <w:color w:val="000000" w:themeColor="text1"/>
          <w:sz w:val="24"/>
          <w:szCs w:val="24"/>
          <w:lang w:val="pt-BR"/>
        </w:rPr>
        <w:t xml:space="preserve"> </w:t>
      </w:r>
      <w:r w:rsidR="00332F40" w:rsidRPr="00EC4DCE">
        <w:rPr>
          <w:rFonts w:ascii="Times New Roman" w:hAnsi="Times New Roman"/>
          <w:color w:val="000000" w:themeColor="text1"/>
          <w:sz w:val="24"/>
          <w:szCs w:val="24"/>
          <w:lang w:val="pt-BR"/>
        </w:rPr>
        <w:t xml:space="preserve"> Tais alternativas não precisam ser complexas, pois devem enfocar </w:t>
      </w:r>
      <w:r w:rsidR="00205DAD" w:rsidRPr="00EC4DCE">
        <w:rPr>
          <w:rFonts w:ascii="Times New Roman" w:hAnsi="Times New Roman"/>
          <w:color w:val="000000" w:themeColor="text1"/>
          <w:sz w:val="24"/>
          <w:szCs w:val="24"/>
          <w:lang w:val="pt-BR"/>
        </w:rPr>
        <w:t>situações</w:t>
      </w:r>
      <w:r w:rsidR="00332F40" w:rsidRPr="00EC4DCE">
        <w:rPr>
          <w:rFonts w:ascii="Times New Roman" w:hAnsi="Times New Roman"/>
          <w:color w:val="000000" w:themeColor="text1"/>
          <w:sz w:val="24"/>
          <w:szCs w:val="24"/>
          <w:lang w:val="pt-BR"/>
        </w:rPr>
        <w:t>, que poderão ser</w:t>
      </w:r>
      <w:r w:rsidR="00205DAD" w:rsidRPr="00EC4DCE">
        <w:rPr>
          <w:rFonts w:ascii="Times New Roman" w:hAnsi="Times New Roman"/>
          <w:color w:val="000000" w:themeColor="text1"/>
          <w:sz w:val="24"/>
          <w:szCs w:val="24"/>
          <w:lang w:val="pt-BR"/>
        </w:rPr>
        <w:t xml:space="preserve"> vivenciadas</w:t>
      </w:r>
      <w:r w:rsidR="00332F40" w:rsidRPr="00EC4DCE">
        <w:rPr>
          <w:rFonts w:ascii="Times New Roman" w:hAnsi="Times New Roman"/>
          <w:color w:val="000000" w:themeColor="text1"/>
          <w:sz w:val="24"/>
          <w:szCs w:val="24"/>
          <w:lang w:val="pt-BR"/>
        </w:rPr>
        <w:t xml:space="preserve"> no Atendimento E</w:t>
      </w:r>
      <w:r w:rsidR="00205DAD" w:rsidRPr="00EC4DCE">
        <w:rPr>
          <w:rFonts w:ascii="Times New Roman" w:hAnsi="Times New Roman"/>
          <w:color w:val="000000" w:themeColor="text1"/>
          <w:sz w:val="24"/>
          <w:szCs w:val="24"/>
          <w:lang w:val="pt-BR"/>
        </w:rPr>
        <w:t>specializado e</w:t>
      </w:r>
      <w:r w:rsidR="00332F40" w:rsidRPr="00EC4DCE">
        <w:rPr>
          <w:rFonts w:ascii="Times New Roman" w:hAnsi="Times New Roman"/>
          <w:color w:val="000000" w:themeColor="text1"/>
          <w:sz w:val="24"/>
          <w:szCs w:val="24"/>
          <w:lang w:val="pt-BR"/>
        </w:rPr>
        <w:t xml:space="preserve">, também, </w:t>
      </w:r>
      <w:r w:rsidR="00205DAD" w:rsidRPr="00EC4DCE">
        <w:rPr>
          <w:rFonts w:ascii="Times New Roman" w:hAnsi="Times New Roman"/>
          <w:color w:val="000000" w:themeColor="text1"/>
          <w:sz w:val="24"/>
          <w:szCs w:val="24"/>
          <w:lang w:val="pt-BR"/>
        </w:rPr>
        <w:t>compreendida</w:t>
      </w:r>
      <w:r w:rsidR="00332F40" w:rsidRPr="00EC4DCE">
        <w:rPr>
          <w:rFonts w:ascii="Times New Roman" w:hAnsi="Times New Roman"/>
          <w:color w:val="000000" w:themeColor="text1"/>
          <w:sz w:val="24"/>
          <w:szCs w:val="24"/>
          <w:lang w:val="pt-BR"/>
        </w:rPr>
        <w:t xml:space="preserve">s </w:t>
      </w:r>
      <w:r w:rsidR="00205DAD" w:rsidRPr="00EC4DCE">
        <w:rPr>
          <w:rFonts w:ascii="Times New Roman" w:hAnsi="Times New Roman"/>
          <w:color w:val="000000" w:themeColor="text1"/>
          <w:sz w:val="24"/>
          <w:szCs w:val="24"/>
          <w:lang w:val="pt-BR"/>
        </w:rPr>
        <w:t xml:space="preserve">pelos estudantes e seus familiares   </w:t>
      </w:r>
    </w:p>
    <w:p w14:paraId="6EA2F7B8" w14:textId="77777777" w:rsidR="00921A42" w:rsidRPr="00EC4DCE" w:rsidRDefault="00921A42" w:rsidP="00921A42">
      <w:pPr>
        <w:spacing w:line="360" w:lineRule="auto"/>
        <w:jc w:val="both"/>
        <w:textAlignment w:val="center"/>
        <w:rPr>
          <w:rFonts w:ascii="Times New Roman" w:eastAsia="Times New Roman" w:hAnsi="Times New Roman"/>
          <w:color w:val="000000" w:themeColor="text1"/>
          <w:sz w:val="24"/>
          <w:szCs w:val="24"/>
          <w:lang w:val="pt-BR" w:eastAsia="pt-BR"/>
        </w:rPr>
      </w:pPr>
    </w:p>
    <w:p w14:paraId="7D063B63" w14:textId="77777777" w:rsidR="00921A42" w:rsidRPr="00EC4DCE" w:rsidRDefault="00921A42" w:rsidP="00921A42">
      <w:pPr>
        <w:pStyle w:val="PargrafodaLista"/>
        <w:numPr>
          <w:ilvl w:val="0"/>
          <w:numId w:val="1"/>
        </w:numPr>
        <w:spacing w:line="360" w:lineRule="auto"/>
        <w:ind w:left="426" w:hanging="426"/>
        <w:jc w:val="both"/>
        <w:textAlignment w:val="center"/>
        <w:rPr>
          <w:rFonts w:ascii="Times New Roman" w:eastAsia="Times New Roman" w:hAnsi="Times New Roman"/>
          <w:b/>
          <w:color w:val="000000" w:themeColor="text1"/>
          <w:sz w:val="24"/>
          <w:szCs w:val="24"/>
          <w:lang w:val="pt-BR" w:eastAsia="pt-BR"/>
        </w:rPr>
      </w:pPr>
      <w:r w:rsidRPr="00EC4DCE">
        <w:rPr>
          <w:rFonts w:ascii="Times New Roman" w:eastAsia="Times New Roman" w:hAnsi="Times New Roman"/>
          <w:b/>
          <w:color w:val="000000" w:themeColor="text1"/>
          <w:sz w:val="24"/>
          <w:szCs w:val="24"/>
          <w:lang w:val="pt-BR" w:eastAsia="pt-BR"/>
        </w:rPr>
        <w:t>Considerações Finais</w:t>
      </w:r>
    </w:p>
    <w:p w14:paraId="73213461" w14:textId="77777777" w:rsidR="00921A42" w:rsidRPr="00EC4DCE" w:rsidRDefault="00921A42" w:rsidP="00A55CCD">
      <w:pPr>
        <w:spacing w:line="360" w:lineRule="auto"/>
        <w:jc w:val="both"/>
        <w:textAlignment w:val="center"/>
        <w:rPr>
          <w:rFonts w:ascii="Times New Roman" w:eastAsia="Times New Roman" w:hAnsi="Times New Roman"/>
          <w:color w:val="000000" w:themeColor="text1"/>
          <w:sz w:val="24"/>
          <w:szCs w:val="24"/>
          <w:lang w:val="pt-BR" w:eastAsia="pt-BR"/>
        </w:rPr>
      </w:pPr>
      <w:r w:rsidRPr="00EC4DCE">
        <w:rPr>
          <w:rFonts w:ascii="Times New Roman" w:eastAsia="Times New Roman" w:hAnsi="Times New Roman"/>
          <w:b/>
          <w:color w:val="000000" w:themeColor="text1"/>
          <w:sz w:val="24"/>
          <w:szCs w:val="24"/>
          <w:lang w:val="pt-BR" w:eastAsia="pt-BR"/>
        </w:rPr>
        <w:tab/>
      </w:r>
      <w:r w:rsidR="00332F40" w:rsidRPr="00EC4DCE">
        <w:rPr>
          <w:rFonts w:ascii="Times New Roman" w:eastAsia="Times New Roman" w:hAnsi="Times New Roman"/>
          <w:color w:val="000000" w:themeColor="text1"/>
          <w:sz w:val="24"/>
          <w:szCs w:val="24"/>
          <w:lang w:val="pt-BR" w:eastAsia="pt-BR"/>
        </w:rPr>
        <w:t>O Estudo de C</w:t>
      </w:r>
      <w:r w:rsidR="00205DAD" w:rsidRPr="00EC4DCE">
        <w:rPr>
          <w:rFonts w:ascii="Times New Roman" w:eastAsia="Times New Roman" w:hAnsi="Times New Roman"/>
          <w:color w:val="000000" w:themeColor="text1"/>
          <w:sz w:val="24"/>
          <w:szCs w:val="24"/>
          <w:lang w:val="pt-BR" w:eastAsia="pt-BR"/>
        </w:rPr>
        <w:t>aso para os</w:t>
      </w:r>
      <w:r w:rsidR="00205DAD" w:rsidRPr="00EC4DCE">
        <w:rPr>
          <w:rFonts w:ascii="Times New Roman" w:eastAsia="Times New Roman" w:hAnsi="Times New Roman"/>
          <w:b/>
          <w:color w:val="000000" w:themeColor="text1"/>
          <w:sz w:val="24"/>
          <w:szCs w:val="24"/>
          <w:lang w:val="pt-BR" w:eastAsia="pt-BR"/>
        </w:rPr>
        <w:t xml:space="preserve"> </w:t>
      </w:r>
      <w:r w:rsidRPr="00EC4DCE">
        <w:rPr>
          <w:rFonts w:ascii="Times New Roman" w:eastAsia="Times New Roman" w:hAnsi="Times New Roman"/>
          <w:color w:val="000000" w:themeColor="text1"/>
          <w:sz w:val="24"/>
          <w:szCs w:val="24"/>
          <w:lang w:val="pt-BR" w:eastAsia="pt-BR"/>
        </w:rPr>
        <w:t>estudante</w:t>
      </w:r>
      <w:r w:rsidR="00205DAD" w:rsidRPr="00EC4DCE">
        <w:rPr>
          <w:rFonts w:ascii="Times New Roman" w:eastAsia="Times New Roman" w:hAnsi="Times New Roman"/>
          <w:color w:val="000000" w:themeColor="text1"/>
          <w:sz w:val="24"/>
          <w:szCs w:val="24"/>
          <w:lang w:val="pt-BR" w:eastAsia="pt-BR"/>
        </w:rPr>
        <w:t>s</w:t>
      </w:r>
      <w:r w:rsidRPr="00EC4DCE">
        <w:rPr>
          <w:rFonts w:ascii="Times New Roman" w:eastAsia="Times New Roman" w:hAnsi="Times New Roman"/>
          <w:color w:val="000000" w:themeColor="text1"/>
          <w:sz w:val="24"/>
          <w:szCs w:val="24"/>
          <w:lang w:val="pt-BR" w:eastAsia="pt-BR"/>
        </w:rPr>
        <w:t xml:space="preserve"> com deficiência e TEA é </w:t>
      </w:r>
      <w:r w:rsidR="00205DAD" w:rsidRPr="00EC4DCE">
        <w:rPr>
          <w:rFonts w:ascii="Times New Roman" w:eastAsia="Times New Roman" w:hAnsi="Times New Roman"/>
          <w:color w:val="000000" w:themeColor="text1"/>
          <w:sz w:val="24"/>
          <w:szCs w:val="24"/>
          <w:lang w:val="pt-BR" w:eastAsia="pt-BR"/>
        </w:rPr>
        <w:t>um instrumento que antecede a elaboração do PDIE</w:t>
      </w:r>
      <w:r w:rsidR="00332F40" w:rsidRPr="00EC4DCE">
        <w:rPr>
          <w:rFonts w:ascii="Times New Roman" w:eastAsia="Times New Roman" w:hAnsi="Times New Roman"/>
          <w:color w:val="000000" w:themeColor="text1"/>
          <w:sz w:val="24"/>
          <w:szCs w:val="24"/>
          <w:lang w:val="pt-BR" w:eastAsia="pt-BR"/>
        </w:rPr>
        <w:t xml:space="preserve">. No plano físico, </w:t>
      </w:r>
      <w:r w:rsidR="00E51D58" w:rsidRPr="00EC4DCE">
        <w:rPr>
          <w:rFonts w:ascii="Times New Roman" w:eastAsia="Times New Roman" w:hAnsi="Times New Roman"/>
          <w:color w:val="000000" w:themeColor="text1"/>
          <w:sz w:val="24"/>
          <w:szCs w:val="24"/>
          <w:lang w:val="pt-BR" w:eastAsia="pt-BR"/>
        </w:rPr>
        <w:t>sua organização</w:t>
      </w:r>
      <w:r w:rsidR="00332F40" w:rsidRPr="00EC4DCE">
        <w:rPr>
          <w:rFonts w:ascii="Times New Roman" w:eastAsia="Times New Roman" w:hAnsi="Times New Roman"/>
          <w:color w:val="000000" w:themeColor="text1"/>
          <w:sz w:val="24"/>
          <w:szCs w:val="24"/>
          <w:lang w:val="pt-BR" w:eastAsia="pt-BR"/>
        </w:rPr>
        <w:t xml:space="preserve"> começa</w:t>
      </w:r>
      <w:r w:rsidR="00E51D58" w:rsidRPr="00EC4DCE">
        <w:rPr>
          <w:rFonts w:ascii="Times New Roman" w:eastAsia="Times New Roman" w:hAnsi="Times New Roman"/>
          <w:color w:val="000000" w:themeColor="text1"/>
          <w:sz w:val="24"/>
          <w:szCs w:val="24"/>
          <w:lang w:val="pt-BR" w:eastAsia="pt-BR"/>
        </w:rPr>
        <w:t xml:space="preserve"> </w:t>
      </w:r>
      <w:r w:rsidR="00332F40" w:rsidRPr="00EC4DCE">
        <w:rPr>
          <w:rFonts w:ascii="Times New Roman" w:eastAsia="Times New Roman" w:hAnsi="Times New Roman"/>
          <w:color w:val="000000" w:themeColor="text1"/>
          <w:sz w:val="24"/>
          <w:szCs w:val="24"/>
          <w:lang w:val="pt-BR" w:eastAsia="pt-BR"/>
        </w:rPr>
        <w:t xml:space="preserve">a partir dos </w:t>
      </w:r>
      <w:r w:rsidR="00E51D58" w:rsidRPr="00EC4DCE">
        <w:rPr>
          <w:rFonts w:ascii="Times New Roman" w:eastAsia="Times New Roman" w:hAnsi="Times New Roman"/>
          <w:color w:val="000000" w:themeColor="text1"/>
          <w:sz w:val="24"/>
          <w:szCs w:val="24"/>
          <w:lang w:val="pt-BR" w:eastAsia="pt-BR"/>
        </w:rPr>
        <w:t>dados iniciais</w:t>
      </w:r>
      <w:r w:rsidR="0079440B" w:rsidRPr="00EC4DCE">
        <w:rPr>
          <w:rFonts w:ascii="Times New Roman" w:eastAsia="Times New Roman" w:hAnsi="Times New Roman"/>
          <w:color w:val="000000" w:themeColor="text1"/>
          <w:sz w:val="24"/>
          <w:szCs w:val="24"/>
          <w:lang w:val="pt-BR" w:eastAsia="pt-BR"/>
        </w:rPr>
        <w:t>, que estão contidos no</w:t>
      </w:r>
      <w:r w:rsidR="00E51D58" w:rsidRPr="00EC4DCE">
        <w:rPr>
          <w:rFonts w:ascii="Times New Roman" w:eastAsia="Times New Roman" w:hAnsi="Times New Roman"/>
          <w:color w:val="000000" w:themeColor="text1"/>
          <w:sz w:val="24"/>
          <w:szCs w:val="24"/>
          <w:lang w:val="pt-BR" w:eastAsia="pt-BR"/>
        </w:rPr>
        <w:t xml:space="preserve"> </w:t>
      </w:r>
      <w:r w:rsidR="00332F40" w:rsidRPr="00EC4DCE">
        <w:rPr>
          <w:rFonts w:ascii="Times New Roman" w:eastAsia="Times New Roman" w:hAnsi="Times New Roman"/>
          <w:color w:val="000000" w:themeColor="text1"/>
          <w:sz w:val="24"/>
          <w:szCs w:val="24"/>
          <w:lang w:val="pt-BR" w:eastAsia="pt-BR"/>
        </w:rPr>
        <w:t>cabeçalho com informações sobre</w:t>
      </w:r>
      <w:r w:rsidR="00E51D58" w:rsidRPr="00EC4DCE">
        <w:rPr>
          <w:rFonts w:ascii="Times New Roman" w:eastAsia="Times New Roman" w:hAnsi="Times New Roman"/>
          <w:color w:val="000000" w:themeColor="text1"/>
          <w:sz w:val="24"/>
          <w:szCs w:val="24"/>
          <w:lang w:val="pt-BR" w:eastAsia="pt-BR"/>
        </w:rPr>
        <w:t xml:space="preserve"> escola, nome do estu</w:t>
      </w:r>
      <w:r w:rsidR="0079440B" w:rsidRPr="00EC4DCE">
        <w:rPr>
          <w:rFonts w:ascii="Times New Roman" w:eastAsia="Times New Roman" w:hAnsi="Times New Roman"/>
          <w:color w:val="000000" w:themeColor="text1"/>
          <w:sz w:val="24"/>
          <w:szCs w:val="24"/>
          <w:lang w:val="pt-BR" w:eastAsia="pt-BR"/>
        </w:rPr>
        <w:t xml:space="preserve">dante, série, professor do AEE. Em seguida, são coletados os </w:t>
      </w:r>
      <w:r w:rsidR="00E51D58" w:rsidRPr="00EC4DCE">
        <w:rPr>
          <w:rFonts w:ascii="Times New Roman" w:eastAsia="Times New Roman" w:hAnsi="Times New Roman"/>
          <w:color w:val="000000" w:themeColor="text1"/>
          <w:sz w:val="24"/>
          <w:szCs w:val="24"/>
          <w:lang w:val="pt-BR" w:eastAsia="pt-BR"/>
        </w:rPr>
        <w:t>itens</w:t>
      </w:r>
      <w:r w:rsidR="00E51D58" w:rsidRPr="00EC4DCE">
        <w:rPr>
          <w:rFonts w:ascii="Times New Roman" w:hAnsi="Times New Roman"/>
          <w:b/>
          <w:color w:val="000000" w:themeColor="text1"/>
          <w:sz w:val="24"/>
          <w:szCs w:val="24"/>
          <w:lang w:val="pt-BR"/>
        </w:rPr>
        <w:t xml:space="preserve"> </w:t>
      </w:r>
      <w:r w:rsidR="0079440B" w:rsidRPr="00EC4DCE">
        <w:rPr>
          <w:rFonts w:ascii="Times New Roman" w:hAnsi="Times New Roman"/>
          <w:color w:val="000000" w:themeColor="text1"/>
          <w:sz w:val="24"/>
          <w:szCs w:val="24"/>
          <w:lang w:val="pt-BR"/>
        </w:rPr>
        <w:t>referentes aos estudantes, tais como:</w:t>
      </w:r>
      <w:r w:rsidR="0079440B" w:rsidRPr="00EC4DCE">
        <w:rPr>
          <w:rFonts w:ascii="Times New Roman" w:hAnsi="Times New Roman"/>
          <w:b/>
          <w:color w:val="000000" w:themeColor="text1"/>
          <w:sz w:val="24"/>
          <w:szCs w:val="24"/>
          <w:lang w:val="pt-BR"/>
        </w:rPr>
        <w:t xml:space="preserve"> informações</w:t>
      </w:r>
      <w:r w:rsidR="00E51D58" w:rsidRPr="00EC4DCE">
        <w:rPr>
          <w:rFonts w:ascii="Times New Roman" w:hAnsi="Times New Roman"/>
          <w:b/>
          <w:color w:val="000000" w:themeColor="text1"/>
          <w:sz w:val="24"/>
          <w:szCs w:val="24"/>
          <w:lang w:val="pt-BR"/>
        </w:rPr>
        <w:t xml:space="preserve"> do/sobre os estudantes; info</w:t>
      </w:r>
      <w:r w:rsidR="0079440B" w:rsidRPr="00EC4DCE">
        <w:rPr>
          <w:rFonts w:ascii="Times New Roman" w:hAnsi="Times New Roman"/>
          <w:b/>
          <w:color w:val="000000" w:themeColor="text1"/>
          <w:sz w:val="24"/>
          <w:szCs w:val="24"/>
          <w:lang w:val="pt-BR"/>
        </w:rPr>
        <w:t xml:space="preserve">rmações </w:t>
      </w:r>
      <w:r w:rsidR="00E51D58" w:rsidRPr="00EC4DCE">
        <w:rPr>
          <w:rFonts w:ascii="Times New Roman" w:hAnsi="Times New Roman"/>
          <w:b/>
          <w:color w:val="000000" w:themeColor="text1"/>
          <w:sz w:val="24"/>
          <w:szCs w:val="24"/>
          <w:lang w:val="pt-BR"/>
        </w:rPr>
        <w:t>da/sobre a unidade e</w:t>
      </w:r>
      <w:r w:rsidR="0079440B" w:rsidRPr="00EC4DCE">
        <w:rPr>
          <w:rFonts w:ascii="Times New Roman" w:hAnsi="Times New Roman"/>
          <w:b/>
          <w:color w:val="000000" w:themeColor="text1"/>
          <w:sz w:val="24"/>
          <w:szCs w:val="24"/>
          <w:lang w:val="pt-BR"/>
        </w:rPr>
        <w:t>ducacional; informações</w:t>
      </w:r>
      <w:r w:rsidR="00E51D58" w:rsidRPr="00EC4DCE">
        <w:rPr>
          <w:rFonts w:ascii="Times New Roman" w:hAnsi="Times New Roman"/>
          <w:b/>
          <w:color w:val="000000" w:themeColor="text1"/>
          <w:sz w:val="24"/>
          <w:szCs w:val="24"/>
          <w:lang w:val="pt-BR"/>
        </w:rPr>
        <w:t xml:space="preserve"> da/sobre a família</w:t>
      </w:r>
      <w:r w:rsidR="00A55CCD" w:rsidRPr="00EC4DCE">
        <w:rPr>
          <w:rFonts w:ascii="Times New Roman" w:hAnsi="Times New Roman"/>
          <w:b/>
          <w:color w:val="000000" w:themeColor="text1"/>
          <w:sz w:val="24"/>
          <w:szCs w:val="24"/>
          <w:lang w:val="pt-BR"/>
        </w:rPr>
        <w:t>.</w:t>
      </w:r>
      <w:r w:rsidR="00E51D58" w:rsidRPr="00EC4DCE">
        <w:rPr>
          <w:rFonts w:ascii="Times New Roman" w:eastAsia="Times New Roman" w:hAnsi="Times New Roman"/>
          <w:color w:val="000000" w:themeColor="text1"/>
          <w:sz w:val="24"/>
          <w:szCs w:val="24"/>
          <w:lang w:val="pt-BR" w:eastAsia="pt-BR"/>
        </w:rPr>
        <w:t xml:space="preserve"> É uma atividade que o professor do AEE não faz sozinho, </w:t>
      </w:r>
      <w:r w:rsidR="00E51D58" w:rsidRPr="00EC4DCE">
        <w:rPr>
          <w:rFonts w:ascii="Times New Roman" w:eastAsia="Times New Roman" w:hAnsi="Times New Roman"/>
          <w:color w:val="000000" w:themeColor="text1"/>
          <w:sz w:val="24"/>
          <w:szCs w:val="24"/>
          <w:lang w:val="pt-BR" w:eastAsia="pt-BR"/>
        </w:rPr>
        <w:lastRenderedPageBreak/>
        <w:t>pois</w:t>
      </w:r>
      <w:r w:rsidR="0079440B" w:rsidRPr="00EC4DCE">
        <w:rPr>
          <w:rFonts w:ascii="Times New Roman" w:eastAsia="Times New Roman" w:hAnsi="Times New Roman"/>
          <w:color w:val="000000" w:themeColor="text1"/>
          <w:sz w:val="24"/>
          <w:szCs w:val="24"/>
          <w:lang w:val="pt-BR" w:eastAsia="pt-BR"/>
        </w:rPr>
        <w:t>,</w:t>
      </w:r>
      <w:r w:rsidR="00E51D58" w:rsidRPr="00EC4DCE">
        <w:rPr>
          <w:rFonts w:ascii="Times New Roman" w:eastAsia="Times New Roman" w:hAnsi="Times New Roman"/>
          <w:color w:val="000000" w:themeColor="text1"/>
          <w:sz w:val="24"/>
          <w:szCs w:val="24"/>
          <w:lang w:val="pt-BR" w:eastAsia="pt-BR"/>
        </w:rPr>
        <w:t xml:space="preserve"> na coleta de informações</w:t>
      </w:r>
      <w:r w:rsidR="0079440B" w:rsidRPr="00EC4DCE">
        <w:rPr>
          <w:rFonts w:ascii="Times New Roman" w:eastAsia="Times New Roman" w:hAnsi="Times New Roman"/>
          <w:color w:val="000000" w:themeColor="text1"/>
          <w:sz w:val="24"/>
          <w:szCs w:val="24"/>
          <w:lang w:val="pt-BR" w:eastAsia="pt-BR"/>
        </w:rPr>
        <w:t>,</w:t>
      </w:r>
      <w:r w:rsidR="00E51D58" w:rsidRPr="00EC4DCE">
        <w:rPr>
          <w:rFonts w:ascii="Times New Roman" w:eastAsia="Times New Roman" w:hAnsi="Times New Roman"/>
          <w:color w:val="000000" w:themeColor="text1"/>
          <w:sz w:val="24"/>
          <w:szCs w:val="24"/>
          <w:lang w:val="pt-BR" w:eastAsia="pt-BR"/>
        </w:rPr>
        <w:t xml:space="preserve"> muitos subsídios já são apresentados. </w:t>
      </w:r>
      <w:r w:rsidR="00F040B8" w:rsidRPr="00EC4DCE">
        <w:rPr>
          <w:rFonts w:ascii="Times New Roman" w:eastAsia="Times New Roman" w:hAnsi="Times New Roman"/>
          <w:color w:val="000000" w:themeColor="text1"/>
          <w:sz w:val="24"/>
          <w:szCs w:val="24"/>
          <w:lang w:val="pt-BR" w:eastAsia="pt-BR"/>
        </w:rPr>
        <w:t xml:space="preserve">São </w:t>
      </w:r>
      <w:r w:rsidR="0079440B" w:rsidRPr="00EC4DCE">
        <w:rPr>
          <w:rFonts w:ascii="Times New Roman" w:eastAsia="Times New Roman" w:hAnsi="Times New Roman"/>
          <w:color w:val="000000" w:themeColor="text1"/>
          <w:sz w:val="24"/>
          <w:szCs w:val="24"/>
          <w:lang w:val="pt-BR" w:eastAsia="pt-BR"/>
        </w:rPr>
        <w:t>fundamenta</w:t>
      </w:r>
      <w:r w:rsidR="00F040B8" w:rsidRPr="00EC4DCE">
        <w:rPr>
          <w:rFonts w:ascii="Times New Roman" w:eastAsia="Times New Roman" w:hAnsi="Times New Roman"/>
          <w:color w:val="000000" w:themeColor="text1"/>
          <w:sz w:val="24"/>
          <w:szCs w:val="24"/>
          <w:lang w:val="pt-BR" w:eastAsia="pt-BR"/>
        </w:rPr>
        <w:t>is</w:t>
      </w:r>
      <w:r w:rsidR="0079440B" w:rsidRPr="00EC4DCE">
        <w:rPr>
          <w:rFonts w:ascii="Times New Roman" w:eastAsia="Times New Roman" w:hAnsi="Times New Roman"/>
          <w:color w:val="000000" w:themeColor="text1"/>
          <w:sz w:val="24"/>
          <w:szCs w:val="24"/>
          <w:lang w:val="pt-BR" w:eastAsia="pt-BR"/>
        </w:rPr>
        <w:t xml:space="preserve"> a </w:t>
      </w:r>
      <w:r w:rsidR="00E51D58" w:rsidRPr="00EC4DCE">
        <w:rPr>
          <w:rFonts w:ascii="Times New Roman" w:eastAsia="Times New Roman" w:hAnsi="Times New Roman"/>
          <w:color w:val="000000" w:themeColor="text1"/>
          <w:sz w:val="24"/>
          <w:szCs w:val="24"/>
          <w:lang w:val="pt-BR" w:eastAsia="pt-BR"/>
        </w:rPr>
        <w:t>sistematização do que foi obtido,</w:t>
      </w:r>
      <w:r w:rsidR="0079440B" w:rsidRPr="00EC4DCE">
        <w:rPr>
          <w:rFonts w:ascii="Times New Roman" w:eastAsia="Times New Roman" w:hAnsi="Times New Roman"/>
          <w:color w:val="000000" w:themeColor="text1"/>
          <w:sz w:val="24"/>
          <w:szCs w:val="24"/>
          <w:lang w:val="pt-BR" w:eastAsia="pt-BR"/>
        </w:rPr>
        <w:t xml:space="preserve"> </w:t>
      </w:r>
      <w:r w:rsidR="00E51D58" w:rsidRPr="00EC4DCE">
        <w:rPr>
          <w:rFonts w:ascii="Times New Roman" w:eastAsia="Times New Roman" w:hAnsi="Times New Roman"/>
          <w:color w:val="000000" w:themeColor="text1"/>
          <w:sz w:val="24"/>
          <w:szCs w:val="24"/>
          <w:lang w:val="pt-BR" w:eastAsia="pt-BR"/>
        </w:rPr>
        <w:t xml:space="preserve">a filtragem das informações </w:t>
      </w:r>
      <w:r w:rsidR="00A55CCD" w:rsidRPr="00EC4DCE">
        <w:rPr>
          <w:rFonts w:ascii="Times New Roman" w:eastAsia="Times New Roman" w:hAnsi="Times New Roman"/>
          <w:color w:val="000000" w:themeColor="text1"/>
          <w:sz w:val="24"/>
          <w:szCs w:val="24"/>
          <w:lang w:val="pt-BR" w:eastAsia="pt-BR"/>
        </w:rPr>
        <w:t xml:space="preserve">para sua estruturação e </w:t>
      </w:r>
      <w:r w:rsidR="00F040B8" w:rsidRPr="00EC4DCE">
        <w:rPr>
          <w:rFonts w:ascii="Times New Roman" w:eastAsia="Times New Roman" w:hAnsi="Times New Roman"/>
          <w:color w:val="000000" w:themeColor="text1"/>
          <w:sz w:val="24"/>
          <w:szCs w:val="24"/>
          <w:lang w:val="pt-BR" w:eastAsia="pt-BR"/>
        </w:rPr>
        <w:t xml:space="preserve">a </w:t>
      </w:r>
      <w:r w:rsidR="00A55CCD" w:rsidRPr="00EC4DCE">
        <w:rPr>
          <w:rFonts w:ascii="Times New Roman" w:eastAsia="Times New Roman" w:hAnsi="Times New Roman"/>
          <w:color w:val="000000" w:themeColor="text1"/>
          <w:sz w:val="24"/>
          <w:szCs w:val="24"/>
          <w:lang w:val="pt-BR" w:eastAsia="pt-BR"/>
        </w:rPr>
        <w:t>materialização</w:t>
      </w:r>
      <w:r w:rsidR="00F040B8" w:rsidRPr="00EC4DCE">
        <w:rPr>
          <w:rFonts w:ascii="Times New Roman" w:eastAsia="Times New Roman" w:hAnsi="Times New Roman"/>
          <w:color w:val="000000" w:themeColor="text1"/>
          <w:sz w:val="24"/>
          <w:szCs w:val="24"/>
          <w:lang w:val="pt-BR" w:eastAsia="pt-BR"/>
        </w:rPr>
        <w:t xml:space="preserve"> escrita</w:t>
      </w:r>
      <w:r w:rsidR="00A55CCD" w:rsidRPr="00EC4DCE">
        <w:rPr>
          <w:rFonts w:ascii="Times New Roman" w:eastAsia="Times New Roman" w:hAnsi="Times New Roman"/>
          <w:color w:val="000000" w:themeColor="text1"/>
          <w:sz w:val="24"/>
          <w:szCs w:val="24"/>
          <w:lang w:val="pt-BR" w:eastAsia="pt-BR"/>
        </w:rPr>
        <w:t xml:space="preserve">, pois </w:t>
      </w:r>
      <w:r w:rsidRPr="00EC4DCE">
        <w:rPr>
          <w:rFonts w:ascii="Times New Roman" w:eastAsia="Times New Roman" w:hAnsi="Times New Roman"/>
          <w:color w:val="000000" w:themeColor="text1"/>
          <w:sz w:val="24"/>
          <w:szCs w:val="24"/>
          <w:lang w:val="pt-BR" w:eastAsia="pt-BR"/>
        </w:rPr>
        <w:t xml:space="preserve">a elaboração do Estudo de Caso/PDIE </w:t>
      </w:r>
      <w:r w:rsidR="00A55CCD" w:rsidRPr="00EC4DCE">
        <w:rPr>
          <w:rFonts w:ascii="Times New Roman" w:eastAsia="Times New Roman" w:hAnsi="Times New Roman"/>
          <w:color w:val="000000" w:themeColor="text1"/>
          <w:sz w:val="24"/>
          <w:szCs w:val="24"/>
          <w:lang w:val="pt-BR" w:eastAsia="pt-BR"/>
        </w:rPr>
        <w:t>não é</w:t>
      </w:r>
      <w:r w:rsidR="0079440B" w:rsidRPr="00EC4DCE">
        <w:rPr>
          <w:rFonts w:ascii="Times New Roman" w:eastAsia="Times New Roman" w:hAnsi="Times New Roman"/>
          <w:color w:val="000000" w:themeColor="text1"/>
          <w:sz w:val="24"/>
          <w:szCs w:val="24"/>
          <w:lang w:val="pt-BR" w:eastAsia="pt-BR"/>
        </w:rPr>
        <w:t xml:space="preserve"> uma </w:t>
      </w:r>
      <w:r w:rsidRPr="00EC4DCE">
        <w:rPr>
          <w:rFonts w:ascii="Times New Roman" w:eastAsia="Times New Roman" w:hAnsi="Times New Roman"/>
          <w:color w:val="000000" w:themeColor="text1"/>
          <w:sz w:val="24"/>
          <w:szCs w:val="24"/>
          <w:lang w:val="pt-BR" w:eastAsia="pt-BR"/>
        </w:rPr>
        <w:t>ação</w:t>
      </w:r>
      <w:r w:rsidR="0079440B" w:rsidRPr="00EC4DCE">
        <w:rPr>
          <w:rFonts w:ascii="Times New Roman" w:eastAsia="Times New Roman" w:hAnsi="Times New Roman"/>
          <w:color w:val="000000" w:themeColor="text1"/>
          <w:sz w:val="24"/>
          <w:szCs w:val="24"/>
          <w:lang w:val="pt-BR" w:eastAsia="pt-BR"/>
        </w:rPr>
        <w:t xml:space="preserve">, apenas, </w:t>
      </w:r>
      <w:r w:rsidRPr="00EC4DCE">
        <w:rPr>
          <w:rFonts w:ascii="Times New Roman" w:eastAsia="Times New Roman" w:hAnsi="Times New Roman"/>
          <w:color w:val="000000" w:themeColor="text1"/>
          <w:sz w:val="24"/>
          <w:szCs w:val="24"/>
          <w:lang w:val="pt-BR" w:eastAsia="pt-BR"/>
        </w:rPr>
        <w:t>burocrática.</w:t>
      </w:r>
      <w:r w:rsidR="00A55CCD" w:rsidRPr="00EC4DCE">
        <w:rPr>
          <w:rFonts w:ascii="Times New Roman" w:eastAsia="Times New Roman" w:hAnsi="Times New Roman"/>
          <w:color w:val="000000" w:themeColor="text1"/>
          <w:sz w:val="24"/>
          <w:szCs w:val="24"/>
          <w:lang w:val="pt-BR" w:eastAsia="pt-BR"/>
        </w:rPr>
        <w:t xml:space="preserve"> Trata-se d</w:t>
      </w:r>
      <w:r w:rsidR="0079440B" w:rsidRPr="00EC4DCE">
        <w:rPr>
          <w:rFonts w:ascii="Times New Roman" w:eastAsia="Times New Roman" w:hAnsi="Times New Roman"/>
          <w:color w:val="000000" w:themeColor="text1"/>
          <w:sz w:val="24"/>
          <w:szCs w:val="24"/>
          <w:lang w:val="pt-BR" w:eastAsia="pt-BR"/>
        </w:rPr>
        <w:t xml:space="preserve">e um direito respaldo pela </w:t>
      </w:r>
      <w:r w:rsidR="00A55CCD" w:rsidRPr="00EC4DCE">
        <w:rPr>
          <w:rFonts w:ascii="Times New Roman" w:eastAsia="Times New Roman" w:hAnsi="Times New Roman"/>
          <w:color w:val="000000" w:themeColor="text1"/>
          <w:sz w:val="24"/>
          <w:szCs w:val="24"/>
          <w:lang w:val="pt-BR" w:eastAsia="pt-BR"/>
        </w:rPr>
        <w:t>legislação vigente e</w:t>
      </w:r>
      <w:r w:rsidR="0079440B" w:rsidRPr="00EC4DCE">
        <w:rPr>
          <w:rFonts w:ascii="Times New Roman" w:eastAsia="Times New Roman" w:hAnsi="Times New Roman"/>
          <w:color w:val="000000" w:themeColor="text1"/>
          <w:sz w:val="24"/>
          <w:szCs w:val="24"/>
          <w:lang w:val="pt-BR" w:eastAsia="pt-BR"/>
        </w:rPr>
        <w:t>,</w:t>
      </w:r>
      <w:r w:rsidR="00A55CCD" w:rsidRPr="00EC4DCE">
        <w:rPr>
          <w:rFonts w:ascii="Times New Roman" w:eastAsia="Times New Roman" w:hAnsi="Times New Roman"/>
          <w:color w:val="000000" w:themeColor="text1"/>
          <w:sz w:val="24"/>
          <w:szCs w:val="24"/>
          <w:lang w:val="pt-BR" w:eastAsia="pt-BR"/>
        </w:rPr>
        <w:t xml:space="preserve"> também</w:t>
      </w:r>
      <w:r w:rsidR="0079440B" w:rsidRPr="00EC4DCE">
        <w:rPr>
          <w:rFonts w:ascii="Times New Roman" w:eastAsia="Times New Roman" w:hAnsi="Times New Roman"/>
          <w:color w:val="000000" w:themeColor="text1"/>
          <w:sz w:val="24"/>
          <w:szCs w:val="24"/>
          <w:lang w:val="pt-BR" w:eastAsia="pt-BR"/>
        </w:rPr>
        <w:t>, consta nas</w:t>
      </w:r>
      <w:r w:rsidR="00A55CCD" w:rsidRPr="00EC4DCE">
        <w:rPr>
          <w:rFonts w:ascii="Times New Roman" w:eastAsia="Times New Roman" w:hAnsi="Times New Roman"/>
          <w:color w:val="000000" w:themeColor="text1"/>
          <w:sz w:val="24"/>
          <w:szCs w:val="24"/>
          <w:lang w:val="pt-BR" w:eastAsia="pt-BR"/>
        </w:rPr>
        <w:t xml:space="preserve"> atribuições do professor da SRM.</w:t>
      </w:r>
      <w:r w:rsidRPr="00EC4DCE">
        <w:rPr>
          <w:rFonts w:ascii="Times New Roman" w:eastAsia="Times New Roman" w:hAnsi="Times New Roman"/>
          <w:color w:val="000000" w:themeColor="text1"/>
          <w:sz w:val="24"/>
          <w:szCs w:val="24"/>
          <w:lang w:val="pt-BR" w:eastAsia="pt-BR"/>
        </w:rPr>
        <w:t xml:space="preserve"> </w:t>
      </w:r>
    </w:p>
    <w:p w14:paraId="5BE37156" w14:textId="77777777" w:rsidR="007E265B" w:rsidRPr="00EC4DCE" w:rsidRDefault="00A55CCD" w:rsidP="00A55CCD">
      <w:pPr>
        <w:spacing w:line="360" w:lineRule="auto"/>
        <w:jc w:val="both"/>
        <w:rPr>
          <w:rFonts w:ascii="Times New Roman" w:eastAsia="Times New Roman" w:hAnsi="Times New Roman"/>
          <w:color w:val="000000" w:themeColor="text1"/>
          <w:sz w:val="24"/>
          <w:szCs w:val="24"/>
          <w:lang w:val="pt-BR" w:eastAsia="pt-BR"/>
        </w:rPr>
      </w:pPr>
      <w:r w:rsidRPr="00EC4DCE">
        <w:rPr>
          <w:rFonts w:ascii="Times New Roman" w:eastAsia="Times New Roman" w:hAnsi="Times New Roman"/>
          <w:b/>
          <w:color w:val="000000" w:themeColor="text1"/>
          <w:sz w:val="24"/>
          <w:szCs w:val="24"/>
          <w:lang w:val="pt-BR" w:eastAsia="pt-BR"/>
        </w:rPr>
        <w:tab/>
      </w:r>
      <w:r w:rsidR="00FE0589" w:rsidRPr="00EC4DCE">
        <w:rPr>
          <w:rFonts w:ascii="Times New Roman" w:eastAsia="Times New Roman" w:hAnsi="Times New Roman"/>
          <w:color w:val="000000" w:themeColor="text1"/>
          <w:sz w:val="24"/>
          <w:szCs w:val="24"/>
          <w:lang w:val="pt-BR" w:eastAsia="pt-BR"/>
        </w:rPr>
        <w:t>A partir</w:t>
      </w:r>
      <w:r w:rsidR="00FE0589" w:rsidRPr="00EC4DCE">
        <w:rPr>
          <w:rFonts w:ascii="Times New Roman" w:eastAsia="Times New Roman" w:hAnsi="Times New Roman"/>
          <w:b/>
          <w:color w:val="000000" w:themeColor="text1"/>
          <w:sz w:val="24"/>
          <w:szCs w:val="24"/>
          <w:lang w:val="pt-BR" w:eastAsia="pt-BR"/>
        </w:rPr>
        <w:t xml:space="preserve"> </w:t>
      </w:r>
      <w:r w:rsidR="00FE0589" w:rsidRPr="00EC4DCE">
        <w:rPr>
          <w:rFonts w:ascii="Times New Roman" w:eastAsia="Times New Roman" w:hAnsi="Times New Roman"/>
          <w:color w:val="000000" w:themeColor="text1"/>
          <w:sz w:val="24"/>
          <w:szCs w:val="24"/>
          <w:lang w:val="pt-BR" w:eastAsia="pt-BR"/>
        </w:rPr>
        <w:t>das</w:t>
      </w:r>
      <w:r w:rsidR="00FE0589" w:rsidRPr="00EC4DCE">
        <w:rPr>
          <w:rFonts w:ascii="Times New Roman" w:eastAsia="Times New Roman" w:hAnsi="Times New Roman"/>
          <w:b/>
          <w:color w:val="000000" w:themeColor="text1"/>
          <w:sz w:val="24"/>
          <w:szCs w:val="24"/>
          <w:lang w:val="pt-BR" w:eastAsia="pt-BR"/>
        </w:rPr>
        <w:t xml:space="preserve"> </w:t>
      </w:r>
      <w:r w:rsidR="0079440B" w:rsidRPr="00EC4DCE">
        <w:rPr>
          <w:rFonts w:ascii="Times New Roman" w:eastAsia="Times New Roman" w:hAnsi="Times New Roman"/>
          <w:color w:val="000000" w:themeColor="text1"/>
          <w:sz w:val="24"/>
          <w:szCs w:val="24"/>
          <w:lang w:val="pt-BR" w:eastAsia="pt-BR"/>
        </w:rPr>
        <w:t>devolutivas dos Estudos de C</w:t>
      </w:r>
      <w:r w:rsidRPr="00EC4DCE">
        <w:rPr>
          <w:rFonts w:ascii="Times New Roman" w:eastAsia="Times New Roman" w:hAnsi="Times New Roman"/>
          <w:color w:val="000000" w:themeColor="text1"/>
          <w:sz w:val="24"/>
          <w:szCs w:val="24"/>
          <w:lang w:val="pt-BR" w:eastAsia="pt-BR"/>
        </w:rPr>
        <w:t>aso aos professores do AEE e</w:t>
      </w:r>
      <w:r w:rsidR="0079440B" w:rsidRPr="00EC4DCE">
        <w:rPr>
          <w:rFonts w:ascii="Times New Roman" w:eastAsia="Times New Roman" w:hAnsi="Times New Roman"/>
          <w:color w:val="000000" w:themeColor="text1"/>
          <w:sz w:val="24"/>
          <w:szCs w:val="24"/>
          <w:lang w:val="pt-BR" w:eastAsia="pt-BR"/>
        </w:rPr>
        <w:t>,</w:t>
      </w:r>
      <w:r w:rsidRPr="00EC4DCE">
        <w:rPr>
          <w:rFonts w:ascii="Times New Roman" w:eastAsia="Times New Roman" w:hAnsi="Times New Roman"/>
          <w:color w:val="000000" w:themeColor="text1"/>
          <w:sz w:val="24"/>
          <w:szCs w:val="24"/>
          <w:lang w:val="pt-BR" w:eastAsia="pt-BR"/>
        </w:rPr>
        <w:t xml:space="preserve"> em breve</w:t>
      </w:r>
      <w:r w:rsidR="0079440B" w:rsidRPr="00EC4DCE">
        <w:rPr>
          <w:rFonts w:ascii="Times New Roman" w:eastAsia="Times New Roman" w:hAnsi="Times New Roman"/>
          <w:color w:val="000000" w:themeColor="text1"/>
          <w:sz w:val="24"/>
          <w:szCs w:val="24"/>
          <w:lang w:val="pt-BR" w:eastAsia="pt-BR"/>
        </w:rPr>
        <w:t>,</w:t>
      </w:r>
      <w:r w:rsidRPr="00EC4DCE">
        <w:rPr>
          <w:rFonts w:ascii="Times New Roman" w:eastAsia="Times New Roman" w:hAnsi="Times New Roman"/>
          <w:color w:val="000000" w:themeColor="text1"/>
          <w:sz w:val="24"/>
          <w:szCs w:val="24"/>
          <w:lang w:val="pt-BR" w:eastAsia="pt-BR"/>
        </w:rPr>
        <w:t xml:space="preserve"> dos </w:t>
      </w:r>
      <w:proofErr w:type="spellStart"/>
      <w:r w:rsidRPr="00EC4DCE">
        <w:rPr>
          <w:rFonts w:ascii="Times New Roman" w:eastAsia="Times New Roman" w:hAnsi="Times New Roman"/>
          <w:color w:val="000000" w:themeColor="text1"/>
          <w:sz w:val="24"/>
          <w:szCs w:val="24"/>
          <w:lang w:val="pt-BR" w:eastAsia="pt-BR"/>
        </w:rPr>
        <w:t>PDIEs</w:t>
      </w:r>
      <w:proofErr w:type="spellEnd"/>
      <w:r w:rsidRPr="00EC4DCE">
        <w:rPr>
          <w:rFonts w:ascii="Times New Roman" w:eastAsia="Times New Roman" w:hAnsi="Times New Roman"/>
          <w:color w:val="000000" w:themeColor="text1"/>
          <w:sz w:val="24"/>
          <w:szCs w:val="24"/>
          <w:lang w:val="pt-BR" w:eastAsia="pt-BR"/>
        </w:rPr>
        <w:t>, t</w:t>
      </w:r>
      <w:r w:rsidR="00FE0589" w:rsidRPr="00EC4DCE">
        <w:rPr>
          <w:rFonts w:ascii="Times New Roman" w:eastAsia="Times New Roman" w:hAnsi="Times New Roman"/>
          <w:color w:val="000000" w:themeColor="text1"/>
          <w:sz w:val="24"/>
          <w:szCs w:val="24"/>
          <w:lang w:val="pt-BR" w:eastAsia="pt-BR"/>
        </w:rPr>
        <w:t xml:space="preserve">odos os envolvidos no processo de </w:t>
      </w:r>
      <w:r w:rsidR="007E265B" w:rsidRPr="00EC4DCE">
        <w:rPr>
          <w:rFonts w:ascii="Times New Roman" w:eastAsia="Times New Roman" w:hAnsi="Times New Roman"/>
          <w:color w:val="000000" w:themeColor="text1"/>
          <w:sz w:val="24"/>
          <w:szCs w:val="24"/>
          <w:lang w:val="pt-BR" w:eastAsia="pt-BR"/>
        </w:rPr>
        <w:t xml:space="preserve">formação do estudante </w:t>
      </w:r>
      <w:r w:rsidR="0079440B" w:rsidRPr="00EC4DCE">
        <w:rPr>
          <w:rFonts w:ascii="Times New Roman" w:eastAsia="Times New Roman" w:hAnsi="Times New Roman"/>
          <w:color w:val="000000" w:themeColor="text1"/>
          <w:sz w:val="24"/>
          <w:szCs w:val="24"/>
          <w:lang w:val="pt-BR" w:eastAsia="pt-BR"/>
        </w:rPr>
        <w:t xml:space="preserve">poderão </w:t>
      </w:r>
      <w:r w:rsidR="00F040B8" w:rsidRPr="00EC4DCE">
        <w:rPr>
          <w:rFonts w:ascii="Times New Roman" w:eastAsia="Times New Roman" w:hAnsi="Times New Roman"/>
          <w:color w:val="000000" w:themeColor="text1"/>
          <w:sz w:val="24"/>
          <w:szCs w:val="24"/>
          <w:lang w:val="pt-BR" w:eastAsia="pt-BR"/>
        </w:rPr>
        <w:t xml:space="preserve">se </w:t>
      </w:r>
      <w:r w:rsidR="007E265B" w:rsidRPr="00EC4DCE">
        <w:rPr>
          <w:rFonts w:ascii="Times New Roman" w:eastAsia="Times New Roman" w:hAnsi="Times New Roman"/>
          <w:color w:val="000000" w:themeColor="text1"/>
          <w:sz w:val="24"/>
          <w:szCs w:val="24"/>
          <w:lang w:val="pt-BR" w:eastAsia="pt-BR"/>
        </w:rPr>
        <w:t xml:space="preserve">familiarizar com </w:t>
      </w:r>
      <w:r w:rsidR="0079440B" w:rsidRPr="00EC4DCE">
        <w:rPr>
          <w:rFonts w:ascii="Times New Roman" w:eastAsia="Times New Roman" w:hAnsi="Times New Roman"/>
          <w:color w:val="000000" w:themeColor="text1"/>
          <w:sz w:val="24"/>
          <w:szCs w:val="24"/>
          <w:lang w:val="pt-BR" w:eastAsia="pt-BR"/>
        </w:rPr>
        <w:t>os instrumentos de trabalho do Atendimento Educacional Especializado, no ensino regular.</w:t>
      </w:r>
      <w:r w:rsidR="00FE0589" w:rsidRPr="00EC4DCE">
        <w:rPr>
          <w:rFonts w:ascii="Times New Roman" w:eastAsia="Times New Roman" w:hAnsi="Times New Roman"/>
          <w:color w:val="000000" w:themeColor="text1"/>
          <w:sz w:val="24"/>
          <w:szCs w:val="24"/>
          <w:lang w:val="pt-BR" w:eastAsia="pt-BR"/>
        </w:rPr>
        <w:t xml:space="preserve"> Desse modo, é possível </w:t>
      </w:r>
      <w:r w:rsidR="007E265B" w:rsidRPr="00EC4DCE">
        <w:rPr>
          <w:rFonts w:ascii="Times New Roman" w:eastAsia="Times New Roman" w:hAnsi="Times New Roman"/>
          <w:color w:val="000000" w:themeColor="text1"/>
          <w:sz w:val="24"/>
          <w:szCs w:val="24"/>
          <w:lang w:val="pt-BR" w:eastAsia="pt-BR"/>
        </w:rPr>
        <w:t>obter o que é mais desejado na instituição de ensino: a ruptura da representação que os estudantes com deficiência são incapazes de aprender</w:t>
      </w:r>
      <w:r w:rsidR="00FE0589" w:rsidRPr="00EC4DCE">
        <w:rPr>
          <w:rFonts w:ascii="Times New Roman" w:eastAsia="Times New Roman" w:hAnsi="Times New Roman"/>
          <w:color w:val="000000" w:themeColor="text1"/>
          <w:sz w:val="24"/>
          <w:szCs w:val="24"/>
          <w:lang w:val="pt-BR" w:eastAsia="pt-BR"/>
        </w:rPr>
        <w:t xml:space="preserve">, portanto, </w:t>
      </w:r>
      <w:r w:rsidR="00F040B8" w:rsidRPr="00EC4DCE">
        <w:rPr>
          <w:rFonts w:ascii="Times New Roman" w:eastAsia="Times New Roman" w:hAnsi="Times New Roman"/>
          <w:color w:val="000000" w:themeColor="text1"/>
          <w:sz w:val="24"/>
          <w:szCs w:val="24"/>
          <w:lang w:val="pt-BR" w:eastAsia="pt-BR"/>
        </w:rPr>
        <w:t>estariam</w:t>
      </w:r>
      <w:r w:rsidR="00FE0589" w:rsidRPr="00EC4DCE">
        <w:rPr>
          <w:rFonts w:ascii="Times New Roman" w:eastAsia="Times New Roman" w:hAnsi="Times New Roman"/>
          <w:color w:val="000000" w:themeColor="text1"/>
          <w:sz w:val="24"/>
          <w:szCs w:val="24"/>
          <w:lang w:val="pt-BR" w:eastAsia="pt-BR"/>
        </w:rPr>
        <w:t xml:space="preserve"> </w:t>
      </w:r>
      <w:r w:rsidR="007E265B" w:rsidRPr="00EC4DCE">
        <w:rPr>
          <w:rFonts w:ascii="Times New Roman" w:eastAsia="Times New Roman" w:hAnsi="Times New Roman"/>
          <w:color w:val="000000" w:themeColor="text1"/>
          <w:sz w:val="24"/>
          <w:szCs w:val="24"/>
          <w:lang w:val="pt-BR" w:eastAsia="pt-BR"/>
        </w:rPr>
        <w:t>na escola</w:t>
      </w:r>
      <w:r w:rsidR="00FE0589" w:rsidRPr="00EC4DCE">
        <w:rPr>
          <w:rFonts w:ascii="Times New Roman" w:eastAsia="Times New Roman" w:hAnsi="Times New Roman"/>
          <w:color w:val="000000" w:themeColor="text1"/>
          <w:sz w:val="24"/>
          <w:szCs w:val="24"/>
          <w:lang w:val="pt-BR" w:eastAsia="pt-BR"/>
        </w:rPr>
        <w:t xml:space="preserve">, apenas, </w:t>
      </w:r>
      <w:r w:rsidR="007E265B" w:rsidRPr="00EC4DCE">
        <w:rPr>
          <w:rFonts w:ascii="Times New Roman" w:eastAsia="Times New Roman" w:hAnsi="Times New Roman"/>
          <w:color w:val="000000" w:themeColor="text1"/>
          <w:sz w:val="24"/>
          <w:szCs w:val="24"/>
          <w:lang w:val="pt-BR" w:eastAsia="pt-BR"/>
        </w:rPr>
        <w:t>para</w:t>
      </w:r>
      <w:r w:rsidR="00FE0589" w:rsidRPr="00EC4DCE">
        <w:rPr>
          <w:rFonts w:ascii="Times New Roman" w:eastAsia="Times New Roman" w:hAnsi="Times New Roman"/>
          <w:color w:val="000000" w:themeColor="text1"/>
          <w:sz w:val="24"/>
          <w:szCs w:val="24"/>
          <w:lang w:val="pt-BR" w:eastAsia="pt-BR"/>
        </w:rPr>
        <w:t xml:space="preserve"> melhorar o processo de socialização. </w:t>
      </w:r>
      <w:r w:rsidR="007E265B" w:rsidRPr="00EC4DCE">
        <w:rPr>
          <w:rFonts w:ascii="Times New Roman" w:eastAsia="Times New Roman" w:hAnsi="Times New Roman"/>
          <w:color w:val="000000" w:themeColor="text1"/>
          <w:sz w:val="24"/>
          <w:szCs w:val="24"/>
          <w:lang w:val="pt-BR" w:eastAsia="pt-BR"/>
        </w:rPr>
        <w:t xml:space="preserve"> </w:t>
      </w:r>
    </w:p>
    <w:p w14:paraId="3F7FD313" w14:textId="77777777" w:rsidR="00921A42" w:rsidRPr="00EC4DCE" w:rsidRDefault="007E265B" w:rsidP="00A55CCD">
      <w:pPr>
        <w:spacing w:line="360" w:lineRule="auto"/>
        <w:jc w:val="both"/>
        <w:rPr>
          <w:rFonts w:ascii="Times New Roman" w:eastAsia="Times New Roman" w:hAnsi="Times New Roman"/>
          <w:color w:val="000000" w:themeColor="text1"/>
          <w:sz w:val="24"/>
          <w:szCs w:val="24"/>
          <w:lang w:val="pt-BR" w:eastAsia="pt-BR"/>
        </w:rPr>
      </w:pPr>
      <w:r w:rsidRPr="00EC4DCE">
        <w:rPr>
          <w:rFonts w:ascii="Times New Roman" w:eastAsia="Times New Roman" w:hAnsi="Times New Roman"/>
          <w:color w:val="000000" w:themeColor="text1"/>
          <w:sz w:val="24"/>
          <w:szCs w:val="24"/>
          <w:lang w:val="pt-BR" w:eastAsia="pt-BR"/>
        </w:rPr>
        <w:t xml:space="preserve"> </w:t>
      </w:r>
    </w:p>
    <w:p w14:paraId="25D149C9" w14:textId="77777777" w:rsidR="00921A42" w:rsidRPr="00EC4DCE" w:rsidRDefault="00921A42" w:rsidP="00921A42">
      <w:pPr>
        <w:spacing w:line="360" w:lineRule="auto"/>
        <w:rPr>
          <w:rFonts w:ascii="Times New Roman" w:eastAsia="Times New Roman" w:hAnsi="Times New Roman"/>
          <w:b/>
          <w:color w:val="000000" w:themeColor="text1"/>
          <w:sz w:val="24"/>
          <w:szCs w:val="24"/>
          <w:lang w:val="pt-BR" w:eastAsia="pt-BR"/>
        </w:rPr>
      </w:pPr>
      <w:r w:rsidRPr="00EC4DCE">
        <w:rPr>
          <w:rFonts w:ascii="Times New Roman" w:eastAsia="Times New Roman" w:hAnsi="Times New Roman"/>
          <w:b/>
          <w:color w:val="000000" w:themeColor="text1"/>
          <w:sz w:val="24"/>
          <w:szCs w:val="24"/>
          <w:lang w:val="pt-BR" w:eastAsia="pt-BR"/>
        </w:rPr>
        <w:t xml:space="preserve">Referências </w:t>
      </w:r>
    </w:p>
    <w:p w14:paraId="69085B3D" w14:textId="77777777" w:rsidR="00EC4DCE" w:rsidRPr="00EC4DCE" w:rsidRDefault="00EC4DCE" w:rsidP="00EC4DCE">
      <w:pPr>
        <w:rPr>
          <w:rFonts w:ascii="Times New Roman" w:eastAsia="Times New Roman" w:hAnsi="Times New Roman"/>
          <w:b/>
          <w:color w:val="000000" w:themeColor="text1"/>
          <w:sz w:val="24"/>
          <w:szCs w:val="24"/>
          <w:lang w:val="pt-BR" w:eastAsia="pt-BR"/>
        </w:rPr>
      </w:pPr>
    </w:p>
    <w:p w14:paraId="00A12E59" w14:textId="77777777" w:rsidR="00205DAD" w:rsidRPr="00EC4DCE" w:rsidRDefault="00205DAD" w:rsidP="00205DAD">
      <w:pPr>
        <w:tabs>
          <w:tab w:val="left" w:pos="1134"/>
        </w:tabs>
        <w:rPr>
          <w:rFonts w:ascii="Times New Roman" w:eastAsia="Times New Roman" w:hAnsi="Times New Roman"/>
          <w:color w:val="000000" w:themeColor="text1"/>
          <w:sz w:val="24"/>
          <w:szCs w:val="24"/>
          <w:lang w:val="pt-BR" w:eastAsia="pt-BR"/>
        </w:rPr>
      </w:pPr>
      <w:r w:rsidRPr="00EC4DCE">
        <w:rPr>
          <w:rFonts w:ascii="Times New Roman" w:eastAsia="Times New Roman" w:hAnsi="Times New Roman"/>
          <w:color w:val="000000" w:themeColor="text1"/>
          <w:sz w:val="24"/>
          <w:szCs w:val="24"/>
          <w:lang w:val="pt-BR" w:eastAsia="pt-BR"/>
        </w:rPr>
        <w:t>ALVES-</w:t>
      </w:r>
      <w:proofErr w:type="spellStart"/>
      <w:r w:rsidRPr="00EC4DCE">
        <w:rPr>
          <w:rFonts w:ascii="Times New Roman" w:eastAsia="Times New Roman" w:hAnsi="Times New Roman"/>
          <w:color w:val="000000" w:themeColor="text1"/>
          <w:sz w:val="24"/>
          <w:szCs w:val="24"/>
          <w:lang w:val="pt-BR" w:eastAsia="pt-BR"/>
        </w:rPr>
        <w:t>MAZZOTTI</w:t>
      </w:r>
      <w:proofErr w:type="spellEnd"/>
      <w:r w:rsidRPr="00EC4DCE">
        <w:rPr>
          <w:rFonts w:ascii="Times New Roman" w:eastAsia="Times New Roman" w:hAnsi="Times New Roman"/>
          <w:color w:val="000000" w:themeColor="text1"/>
          <w:sz w:val="24"/>
          <w:szCs w:val="24"/>
          <w:lang w:val="pt-BR" w:eastAsia="pt-BR"/>
        </w:rPr>
        <w:t xml:space="preserve">. A. J.; </w:t>
      </w:r>
      <w:proofErr w:type="spellStart"/>
      <w:r w:rsidRPr="00EC4DCE">
        <w:rPr>
          <w:rFonts w:ascii="Times New Roman" w:eastAsia="Times New Roman" w:hAnsi="Times New Roman"/>
          <w:color w:val="000000" w:themeColor="text1"/>
          <w:sz w:val="24"/>
          <w:szCs w:val="24"/>
          <w:lang w:val="pt-BR" w:eastAsia="pt-BR"/>
        </w:rPr>
        <w:t>GEWANDSZNAJDER</w:t>
      </w:r>
      <w:proofErr w:type="spellEnd"/>
      <w:r w:rsidRPr="00EC4DCE">
        <w:rPr>
          <w:rFonts w:ascii="Times New Roman" w:eastAsia="Times New Roman" w:hAnsi="Times New Roman"/>
          <w:color w:val="000000" w:themeColor="text1"/>
          <w:sz w:val="24"/>
          <w:szCs w:val="24"/>
          <w:lang w:val="pt-BR" w:eastAsia="pt-BR"/>
        </w:rPr>
        <w:t xml:space="preserve">, F. </w:t>
      </w:r>
      <w:r w:rsidRPr="00EC4DCE">
        <w:rPr>
          <w:rFonts w:ascii="Times New Roman" w:eastAsia="Times New Roman" w:hAnsi="Times New Roman"/>
          <w:b/>
          <w:color w:val="000000" w:themeColor="text1"/>
          <w:sz w:val="24"/>
          <w:szCs w:val="24"/>
          <w:lang w:val="pt-BR" w:eastAsia="pt-BR"/>
        </w:rPr>
        <w:t>O Método nas ciências naturais e sociais</w:t>
      </w:r>
      <w:r w:rsidRPr="00EC4DCE">
        <w:rPr>
          <w:rFonts w:ascii="Times New Roman" w:eastAsia="Times New Roman" w:hAnsi="Times New Roman"/>
          <w:color w:val="000000" w:themeColor="text1"/>
          <w:sz w:val="24"/>
          <w:szCs w:val="24"/>
          <w:lang w:val="pt-BR" w:eastAsia="pt-BR"/>
        </w:rPr>
        <w:t>. 2. ed. São Paulo: Pioneira Thomson Learning, 2002.</w:t>
      </w:r>
    </w:p>
    <w:p w14:paraId="427BB11F" w14:textId="77777777" w:rsidR="00205DAD" w:rsidRPr="00EC4DCE" w:rsidRDefault="00205DAD" w:rsidP="00205DAD">
      <w:pPr>
        <w:tabs>
          <w:tab w:val="left" w:pos="1134"/>
        </w:tabs>
        <w:rPr>
          <w:rFonts w:ascii="Times New Roman" w:eastAsia="Times New Roman" w:hAnsi="Times New Roman"/>
          <w:color w:val="000000" w:themeColor="text1"/>
          <w:sz w:val="24"/>
          <w:szCs w:val="24"/>
          <w:lang w:val="pt-BR" w:eastAsia="pt-BR"/>
        </w:rPr>
      </w:pPr>
    </w:p>
    <w:p w14:paraId="1E46D339" w14:textId="77777777" w:rsidR="00205DAD" w:rsidRPr="00EC4DCE" w:rsidRDefault="00205DAD" w:rsidP="00205DAD">
      <w:pPr>
        <w:jc w:val="both"/>
        <w:rPr>
          <w:rFonts w:ascii="Times New Roman" w:hAnsi="Times New Roman"/>
          <w:color w:val="000000" w:themeColor="text1"/>
          <w:sz w:val="24"/>
          <w:szCs w:val="24"/>
          <w:lang w:val="pt-BR"/>
        </w:rPr>
      </w:pPr>
      <w:r w:rsidRPr="00EC4DCE">
        <w:rPr>
          <w:rFonts w:ascii="Times New Roman" w:eastAsia="Times New Roman" w:hAnsi="Times New Roman"/>
          <w:color w:val="000000" w:themeColor="text1"/>
          <w:sz w:val="24"/>
          <w:szCs w:val="24"/>
          <w:lang w:val="pt-BR" w:eastAsia="pt-BR"/>
        </w:rPr>
        <w:t xml:space="preserve">BRASIL. </w:t>
      </w:r>
      <w:r w:rsidRPr="00EC4DCE">
        <w:rPr>
          <w:rFonts w:ascii="Times New Roman" w:hAnsi="Times New Roman"/>
          <w:b/>
          <w:color w:val="000000" w:themeColor="text1"/>
          <w:sz w:val="24"/>
          <w:szCs w:val="24"/>
          <w:lang w:val="pt-BR"/>
        </w:rPr>
        <w:t>Lei Nº 10.098</w:t>
      </w:r>
      <w:r w:rsidRPr="00EC4DCE">
        <w:rPr>
          <w:rFonts w:ascii="Times New Roman" w:hAnsi="Times New Roman"/>
          <w:color w:val="000000" w:themeColor="text1"/>
          <w:sz w:val="24"/>
          <w:szCs w:val="24"/>
          <w:lang w:val="pt-BR"/>
        </w:rPr>
        <w:t>, de 19/12/2000. Estabelece normas gerais e critérios básicos para a promoção da acessibilidade das pessoas portadoras de deficiência ou com mobilidade reduzida e dá outras providências.</w:t>
      </w:r>
    </w:p>
    <w:p w14:paraId="1E21F24C" w14:textId="77777777" w:rsidR="00205DAD" w:rsidRPr="00EC4DCE" w:rsidRDefault="00205DAD" w:rsidP="00205DAD">
      <w:pPr>
        <w:jc w:val="both"/>
        <w:rPr>
          <w:rFonts w:ascii="Times New Roman" w:hAnsi="Times New Roman"/>
          <w:color w:val="000000" w:themeColor="text1"/>
          <w:sz w:val="24"/>
          <w:szCs w:val="24"/>
          <w:lang w:val="pt-BR"/>
        </w:rPr>
      </w:pPr>
      <w:r w:rsidRPr="00EC4DCE">
        <w:rPr>
          <w:rFonts w:ascii="Times New Roman" w:hAnsi="Times New Roman"/>
          <w:color w:val="000000" w:themeColor="text1"/>
          <w:sz w:val="24"/>
          <w:szCs w:val="24"/>
          <w:lang w:val="pt-BR"/>
        </w:rPr>
        <w:t xml:space="preserve">Disponível em: &lt; </w:t>
      </w:r>
      <w:hyperlink r:id="rId8" w:history="1">
        <w:r w:rsidRPr="00EC4DCE">
          <w:rPr>
            <w:rStyle w:val="Hyperlink"/>
            <w:rFonts w:ascii="Times New Roman" w:hAnsi="Times New Roman"/>
            <w:color w:val="000000" w:themeColor="text1"/>
            <w:sz w:val="24"/>
            <w:szCs w:val="24"/>
            <w:lang w:val="pt-BR"/>
          </w:rPr>
          <w:t>http://www.planalto.gov.br/ccivil</w:t>
        </w:r>
      </w:hyperlink>
      <w:r w:rsidRPr="00EC4DCE">
        <w:rPr>
          <w:rFonts w:ascii="Times New Roman" w:hAnsi="Times New Roman"/>
          <w:color w:val="000000" w:themeColor="text1"/>
          <w:sz w:val="24"/>
          <w:szCs w:val="24"/>
          <w:lang w:val="pt-BR"/>
        </w:rPr>
        <w:t>&gt;. Acesso em: 21-maio-2019.</w:t>
      </w:r>
    </w:p>
    <w:p w14:paraId="1759171E" w14:textId="77777777" w:rsidR="00205DAD" w:rsidRPr="00EC4DCE" w:rsidRDefault="00205DAD" w:rsidP="00205DAD">
      <w:pPr>
        <w:tabs>
          <w:tab w:val="left" w:pos="1134"/>
        </w:tabs>
        <w:rPr>
          <w:rFonts w:ascii="Times New Roman" w:eastAsia="Times New Roman" w:hAnsi="Times New Roman"/>
          <w:color w:val="000000" w:themeColor="text1"/>
          <w:sz w:val="24"/>
          <w:szCs w:val="24"/>
          <w:lang w:val="pt-BR" w:eastAsia="pt-BR"/>
        </w:rPr>
      </w:pPr>
    </w:p>
    <w:p w14:paraId="4FD894A4" w14:textId="77777777" w:rsidR="00205DAD" w:rsidRPr="00EC4DCE" w:rsidRDefault="00205DAD" w:rsidP="00205DAD">
      <w:pPr>
        <w:tabs>
          <w:tab w:val="left" w:pos="1134"/>
        </w:tabs>
        <w:rPr>
          <w:rFonts w:ascii="Times New Roman" w:eastAsia="Times New Roman" w:hAnsi="Times New Roman"/>
          <w:color w:val="000000" w:themeColor="text1"/>
          <w:sz w:val="24"/>
          <w:szCs w:val="24"/>
          <w:lang w:val="pt-BR" w:eastAsia="pt-BR"/>
        </w:rPr>
      </w:pPr>
      <w:proofErr w:type="spellStart"/>
      <w:r w:rsidRPr="00EC4DCE">
        <w:rPr>
          <w:rFonts w:ascii="Times New Roman" w:eastAsia="Times New Roman" w:hAnsi="Times New Roman"/>
          <w:color w:val="000000" w:themeColor="text1"/>
          <w:sz w:val="24"/>
          <w:szCs w:val="24"/>
          <w:lang w:val="pt-BR" w:eastAsia="pt-BR"/>
        </w:rPr>
        <w:t>CHIZZOTTI</w:t>
      </w:r>
      <w:proofErr w:type="spellEnd"/>
      <w:r w:rsidRPr="00EC4DCE">
        <w:rPr>
          <w:rFonts w:ascii="Times New Roman" w:eastAsia="Times New Roman" w:hAnsi="Times New Roman"/>
          <w:color w:val="000000" w:themeColor="text1"/>
          <w:sz w:val="24"/>
          <w:szCs w:val="24"/>
          <w:lang w:val="pt-BR" w:eastAsia="pt-BR"/>
        </w:rPr>
        <w:t xml:space="preserve">, A. </w:t>
      </w:r>
      <w:r w:rsidRPr="00EC4DCE">
        <w:rPr>
          <w:rFonts w:ascii="Times New Roman" w:eastAsia="Times New Roman" w:hAnsi="Times New Roman"/>
          <w:b/>
          <w:color w:val="000000" w:themeColor="text1"/>
          <w:sz w:val="24"/>
          <w:szCs w:val="24"/>
          <w:lang w:val="pt-BR" w:eastAsia="pt-BR"/>
        </w:rPr>
        <w:t>Pesquisa qualitativa em ciências humanas e sociais</w:t>
      </w:r>
      <w:r w:rsidRPr="00EC4DCE">
        <w:rPr>
          <w:rFonts w:ascii="Times New Roman" w:eastAsia="Times New Roman" w:hAnsi="Times New Roman"/>
          <w:color w:val="000000" w:themeColor="text1"/>
          <w:sz w:val="24"/>
          <w:szCs w:val="24"/>
          <w:lang w:val="pt-BR" w:eastAsia="pt-BR"/>
        </w:rPr>
        <w:t>. 5. ed. Petrópolis: Vozes, 2013.</w:t>
      </w:r>
    </w:p>
    <w:p w14:paraId="42CB4101" w14:textId="77777777" w:rsidR="00205DAD" w:rsidRPr="00EC4DCE" w:rsidRDefault="00205DAD" w:rsidP="00205DAD">
      <w:pPr>
        <w:tabs>
          <w:tab w:val="left" w:pos="1134"/>
        </w:tabs>
        <w:rPr>
          <w:rFonts w:ascii="Times New Roman" w:eastAsia="Times New Roman" w:hAnsi="Times New Roman"/>
          <w:color w:val="000000" w:themeColor="text1"/>
          <w:sz w:val="24"/>
          <w:szCs w:val="24"/>
          <w:lang w:val="pt-BR" w:eastAsia="pt-BR"/>
        </w:rPr>
      </w:pPr>
    </w:p>
    <w:p w14:paraId="0A898CA6" w14:textId="77777777" w:rsidR="00205DAD" w:rsidRPr="00EC4DCE" w:rsidRDefault="00205DAD" w:rsidP="00205DAD">
      <w:pPr>
        <w:autoSpaceDE w:val="0"/>
        <w:autoSpaceDN w:val="0"/>
        <w:adjustRightInd w:val="0"/>
        <w:jc w:val="both"/>
        <w:rPr>
          <w:rFonts w:ascii="Times New Roman" w:eastAsia="Times New Roman" w:hAnsi="Times New Roman"/>
          <w:color w:val="000000" w:themeColor="text1"/>
          <w:sz w:val="24"/>
          <w:szCs w:val="24"/>
          <w:lang w:val="pt-BR" w:eastAsia="pt-BR"/>
        </w:rPr>
      </w:pPr>
      <w:r w:rsidRPr="00EC4DCE">
        <w:rPr>
          <w:rFonts w:ascii="Times New Roman" w:hAnsi="Times New Roman"/>
          <w:color w:val="000000" w:themeColor="text1"/>
          <w:sz w:val="24"/>
          <w:szCs w:val="24"/>
          <w:lang w:val="pt-BR"/>
        </w:rPr>
        <w:t xml:space="preserve">PEREIRA, </w:t>
      </w:r>
      <w:proofErr w:type="spellStart"/>
      <w:r w:rsidRPr="00EC4DCE">
        <w:rPr>
          <w:rFonts w:ascii="Times New Roman" w:hAnsi="Times New Roman"/>
          <w:color w:val="000000" w:themeColor="text1"/>
          <w:sz w:val="24"/>
          <w:szCs w:val="24"/>
          <w:lang w:val="pt-BR"/>
        </w:rPr>
        <w:t>D.M</w:t>
      </w:r>
      <w:proofErr w:type="spellEnd"/>
      <w:r w:rsidRPr="00EC4DCE">
        <w:rPr>
          <w:rFonts w:ascii="Times New Roman" w:hAnsi="Times New Roman"/>
          <w:color w:val="000000" w:themeColor="text1"/>
          <w:sz w:val="24"/>
          <w:szCs w:val="24"/>
          <w:lang w:val="pt-BR"/>
        </w:rPr>
        <w:t xml:space="preserve">; NUNES, D.R. P. </w:t>
      </w:r>
      <w:r w:rsidRPr="00EC4DCE">
        <w:rPr>
          <w:rFonts w:ascii="Times New Roman" w:hAnsi="Times New Roman"/>
          <w:bCs/>
          <w:color w:val="000000" w:themeColor="text1"/>
          <w:sz w:val="24"/>
          <w:szCs w:val="24"/>
          <w:lang w:val="pt-BR"/>
        </w:rPr>
        <w:t xml:space="preserve">Diretrizes para a elaboração do </w:t>
      </w:r>
      <w:proofErr w:type="spellStart"/>
      <w:r w:rsidRPr="00EC4DCE">
        <w:rPr>
          <w:rFonts w:ascii="Times New Roman" w:hAnsi="Times New Roman"/>
          <w:bCs/>
          <w:color w:val="000000" w:themeColor="text1"/>
          <w:sz w:val="24"/>
          <w:szCs w:val="24"/>
          <w:lang w:val="pt-BR"/>
        </w:rPr>
        <w:t>PEI</w:t>
      </w:r>
      <w:proofErr w:type="spellEnd"/>
      <w:r w:rsidRPr="00EC4DCE">
        <w:rPr>
          <w:rFonts w:ascii="Times New Roman" w:hAnsi="Times New Roman"/>
          <w:bCs/>
          <w:color w:val="000000" w:themeColor="text1"/>
          <w:sz w:val="24"/>
          <w:szCs w:val="24"/>
          <w:lang w:val="pt-BR"/>
        </w:rPr>
        <w:t xml:space="preserve"> como instrumento de avaliação para educando com autismo: um estudo interventivo. </w:t>
      </w:r>
      <w:r w:rsidRPr="00EC4DCE">
        <w:rPr>
          <w:rFonts w:ascii="Times New Roman" w:hAnsi="Times New Roman"/>
          <w:b/>
          <w:color w:val="000000" w:themeColor="text1"/>
          <w:sz w:val="24"/>
          <w:szCs w:val="24"/>
          <w:lang w:val="pt-BR"/>
        </w:rPr>
        <w:t>Revista Educação Especial</w:t>
      </w:r>
      <w:r w:rsidRPr="00EC4DCE">
        <w:rPr>
          <w:rFonts w:ascii="Times New Roman" w:hAnsi="Times New Roman"/>
          <w:color w:val="000000" w:themeColor="text1"/>
          <w:sz w:val="24"/>
          <w:szCs w:val="24"/>
          <w:lang w:val="pt-BR"/>
        </w:rPr>
        <w:t xml:space="preserve"> | v. 31 | n. 63 | p. 939-960 | out./dez. 2018</w:t>
      </w:r>
    </w:p>
    <w:p w14:paraId="59E56224" w14:textId="77777777" w:rsidR="00205DAD" w:rsidRPr="00EC4DCE" w:rsidRDefault="00205DAD" w:rsidP="00205DAD">
      <w:pPr>
        <w:autoSpaceDE w:val="0"/>
        <w:autoSpaceDN w:val="0"/>
        <w:adjustRightInd w:val="0"/>
        <w:jc w:val="both"/>
        <w:rPr>
          <w:rFonts w:ascii="Times New Roman" w:eastAsia="Times New Roman" w:hAnsi="Times New Roman"/>
          <w:color w:val="000000" w:themeColor="text1"/>
          <w:sz w:val="24"/>
          <w:szCs w:val="24"/>
          <w:lang w:val="pt-BR" w:eastAsia="pt-BR"/>
        </w:rPr>
      </w:pPr>
      <w:r w:rsidRPr="00EC4DCE">
        <w:rPr>
          <w:rFonts w:ascii="Times New Roman" w:hAnsi="Times New Roman"/>
          <w:color w:val="000000" w:themeColor="text1"/>
          <w:sz w:val="24"/>
          <w:szCs w:val="24"/>
          <w:lang w:val="pt-BR"/>
        </w:rPr>
        <w:t xml:space="preserve">Disponível em:&lt; </w:t>
      </w:r>
      <w:hyperlink r:id="rId9" w:history="1">
        <w:r w:rsidRPr="00EC4DCE">
          <w:rPr>
            <w:rStyle w:val="Hyperlink"/>
            <w:rFonts w:ascii="Times New Roman" w:hAnsi="Times New Roman"/>
            <w:color w:val="000000" w:themeColor="text1"/>
            <w:sz w:val="24"/>
            <w:szCs w:val="24"/>
            <w:lang w:val="pt-BR"/>
          </w:rPr>
          <w:t>https://periodicos.ufsm.br/educacaoespecial</w:t>
        </w:r>
      </w:hyperlink>
      <w:r w:rsidRPr="00EC4DCE">
        <w:rPr>
          <w:rFonts w:ascii="Times New Roman" w:hAnsi="Times New Roman"/>
          <w:color w:val="000000" w:themeColor="text1"/>
          <w:sz w:val="24"/>
          <w:szCs w:val="24"/>
          <w:lang w:val="pt-BR"/>
        </w:rPr>
        <w:t>&gt;.  Acesso em: 13-</w:t>
      </w:r>
      <w:proofErr w:type="spellStart"/>
      <w:r w:rsidRPr="00EC4DCE">
        <w:rPr>
          <w:rFonts w:ascii="Times New Roman" w:hAnsi="Times New Roman"/>
          <w:color w:val="000000" w:themeColor="text1"/>
          <w:sz w:val="24"/>
          <w:szCs w:val="24"/>
          <w:lang w:val="pt-BR"/>
        </w:rPr>
        <w:t>ago</w:t>
      </w:r>
      <w:proofErr w:type="spellEnd"/>
      <w:r w:rsidRPr="00EC4DCE">
        <w:rPr>
          <w:rFonts w:ascii="Times New Roman" w:hAnsi="Times New Roman"/>
          <w:color w:val="000000" w:themeColor="text1"/>
          <w:sz w:val="24"/>
          <w:szCs w:val="24"/>
          <w:lang w:val="pt-BR"/>
        </w:rPr>
        <w:t>-2019.</w:t>
      </w:r>
    </w:p>
    <w:p w14:paraId="4FF2F4DD" w14:textId="77777777" w:rsidR="00205DAD" w:rsidRPr="00EC4DCE" w:rsidRDefault="00205DAD" w:rsidP="00205DAD">
      <w:pPr>
        <w:spacing w:line="360" w:lineRule="auto"/>
        <w:jc w:val="both"/>
        <w:rPr>
          <w:rFonts w:ascii="Times New Roman" w:hAnsi="Times New Roman"/>
          <w:color w:val="000000" w:themeColor="text1"/>
          <w:sz w:val="24"/>
          <w:szCs w:val="24"/>
          <w:lang w:val="pt-BR"/>
        </w:rPr>
      </w:pPr>
      <w:r w:rsidRPr="00EC4DCE">
        <w:rPr>
          <w:rFonts w:ascii="Times New Roman" w:hAnsi="Times New Roman"/>
          <w:color w:val="000000" w:themeColor="text1"/>
          <w:sz w:val="24"/>
          <w:szCs w:val="24"/>
          <w:lang w:val="pt-BR"/>
        </w:rPr>
        <w:t xml:space="preserve">    </w:t>
      </w:r>
    </w:p>
    <w:sectPr w:rsidR="00205DAD" w:rsidRPr="00EC4DCE" w:rsidSect="00EF549C">
      <w:headerReference w:type="default" r:id="rId10"/>
      <w:pgSz w:w="11906" w:h="16838"/>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E4D7A" w14:textId="77777777" w:rsidR="00DA5DB2" w:rsidRDefault="00DA5DB2" w:rsidP="00921A42">
      <w:r>
        <w:separator/>
      </w:r>
    </w:p>
  </w:endnote>
  <w:endnote w:type="continuationSeparator" w:id="0">
    <w:p w14:paraId="059E37CF" w14:textId="77777777" w:rsidR="00DA5DB2" w:rsidRDefault="00DA5DB2" w:rsidP="00921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F19D6" w14:textId="77777777" w:rsidR="00DA5DB2" w:rsidRDefault="00DA5DB2" w:rsidP="00921A42">
      <w:r>
        <w:separator/>
      </w:r>
    </w:p>
  </w:footnote>
  <w:footnote w:type="continuationSeparator" w:id="0">
    <w:p w14:paraId="71C7E167" w14:textId="77777777" w:rsidR="00DA5DB2" w:rsidRDefault="00DA5DB2" w:rsidP="00921A42">
      <w:r>
        <w:continuationSeparator/>
      </w:r>
    </w:p>
  </w:footnote>
  <w:footnote w:id="1">
    <w:p w14:paraId="0062A57A" w14:textId="77777777" w:rsidR="00921A42" w:rsidRPr="005B60CD" w:rsidRDefault="00921A42" w:rsidP="00921A42">
      <w:pPr>
        <w:pStyle w:val="Textodenotaderodap"/>
        <w:jc w:val="both"/>
        <w:rPr>
          <w:rFonts w:ascii="Times New Roman" w:hAnsi="Times New Roman"/>
          <w:lang w:val="pt-BR"/>
        </w:rPr>
      </w:pPr>
      <w:r>
        <w:rPr>
          <w:rStyle w:val="Refdenotaderodap"/>
        </w:rPr>
        <w:footnoteRef/>
      </w:r>
      <w:r w:rsidRPr="007F172C">
        <w:rPr>
          <w:lang w:val="pt-BR"/>
        </w:rPr>
        <w:t xml:space="preserve"> </w:t>
      </w:r>
      <w:r w:rsidRPr="005B60CD">
        <w:rPr>
          <w:rFonts w:ascii="Times New Roman" w:hAnsi="Times New Roman"/>
          <w:lang w:val="pt-BR"/>
        </w:rPr>
        <w:t xml:space="preserve">Texto exclusivo para </w:t>
      </w:r>
      <w:r w:rsidR="00CD6DF8">
        <w:rPr>
          <w:rFonts w:ascii="Times New Roman" w:hAnsi="Times New Roman"/>
          <w:lang w:val="pt-BR"/>
        </w:rPr>
        <w:t>a</w:t>
      </w:r>
      <w:r>
        <w:rPr>
          <w:rFonts w:ascii="Times New Roman" w:hAnsi="Times New Roman"/>
          <w:lang w:val="pt-BR"/>
        </w:rPr>
        <w:t xml:space="preserve"> Formação C</w:t>
      </w:r>
      <w:r w:rsidR="00B70F87">
        <w:rPr>
          <w:rFonts w:ascii="Times New Roman" w:hAnsi="Times New Roman"/>
          <w:lang w:val="pt-BR"/>
        </w:rPr>
        <w:t>ontinuada dos p</w:t>
      </w:r>
      <w:r w:rsidRPr="005B60CD">
        <w:rPr>
          <w:rFonts w:ascii="Times New Roman" w:hAnsi="Times New Roman"/>
          <w:lang w:val="pt-BR"/>
        </w:rPr>
        <w:t>r</w:t>
      </w:r>
      <w:r>
        <w:rPr>
          <w:rFonts w:ascii="Times New Roman" w:hAnsi="Times New Roman"/>
          <w:lang w:val="pt-BR"/>
        </w:rPr>
        <w:t>ofessores</w:t>
      </w:r>
      <w:r w:rsidR="00B70F87">
        <w:rPr>
          <w:rFonts w:ascii="Times New Roman" w:hAnsi="Times New Roman"/>
          <w:lang w:val="pt-BR"/>
        </w:rPr>
        <w:t>,</w:t>
      </w:r>
      <w:r>
        <w:rPr>
          <w:rFonts w:ascii="Times New Roman" w:hAnsi="Times New Roman"/>
          <w:lang w:val="pt-BR"/>
        </w:rPr>
        <w:t xml:space="preserve"> </w:t>
      </w:r>
      <w:r w:rsidRPr="005B60CD">
        <w:rPr>
          <w:rFonts w:ascii="Times New Roman" w:hAnsi="Times New Roman"/>
          <w:lang w:val="pt-BR"/>
        </w:rPr>
        <w:t>que atuam no A</w:t>
      </w:r>
      <w:r>
        <w:rPr>
          <w:rFonts w:ascii="Times New Roman" w:hAnsi="Times New Roman"/>
          <w:lang w:val="pt-BR"/>
        </w:rPr>
        <w:t xml:space="preserve">tendimento </w:t>
      </w:r>
      <w:r w:rsidRPr="005B60CD">
        <w:rPr>
          <w:rFonts w:ascii="Times New Roman" w:hAnsi="Times New Roman"/>
          <w:lang w:val="pt-BR"/>
        </w:rPr>
        <w:t>E</w:t>
      </w:r>
      <w:r>
        <w:rPr>
          <w:rFonts w:ascii="Times New Roman" w:hAnsi="Times New Roman"/>
          <w:lang w:val="pt-BR"/>
        </w:rPr>
        <w:t xml:space="preserve">ducacional </w:t>
      </w:r>
      <w:r w:rsidRPr="005B60CD">
        <w:rPr>
          <w:rFonts w:ascii="Times New Roman" w:hAnsi="Times New Roman"/>
          <w:lang w:val="pt-BR"/>
        </w:rPr>
        <w:t>E</w:t>
      </w:r>
      <w:r>
        <w:rPr>
          <w:rFonts w:ascii="Times New Roman" w:hAnsi="Times New Roman"/>
          <w:lang w:val="pt-BR"/>
        </w:rPr>
        <w:t>specializado</w:t>
      </w:r>
      <w:r w:rsidRPr="005B60CD">
        <w:rPr>
          <w:rFonts w:ascii="Times New Roman" w:hAnsi="Times New Roman"/>
          <w:lang w:val="pt-BR"/>
        </w:rPr>
        <w:t>/S</w:t>
      </w:r>
      <w:r>
        <w:rPr>
          <w:rFonts w:ascii="Times New Roman" w:hAnsi="Times New Roman"/>
          <w:lang w:val="pt-BR"/>
        </w:rPr>
        <w:t xml:space="preserve">ala de </w:t>
      </w:r>
      <w:r w:rsidRPr="005B60CD">
        <w:rPr>
          <w:rFonts w:ascii="Times New Roman" w:hAnsi="Times New Roman"/>
          <w:lang w:val="pt-BR"/>
        </w:rPr>
        <w:t>R</w:t>
      </w:r>
      <w:r>
        <w:rPr>
          <w:rFonts w:ascii="Times New Roman" w:hAnsi="Times New Roman"/>
          <w:lang w:val="pt-BR"/>
        </w:rPr>
        <w:t xml:space="preserve">ecursos </w:t>
      </w:r>
      <w:r w:rsidRPr="005B60CD">
        <w:rPr>
          <w:rFonts w:ascii="Times New Roman" w:hAnsi="Times New Roman"/>
          <w:lang w:val="pt-BR"/>
        </w:rPr>
        <w:t>M</w:t>
      </w:r>
      <w:r>
        <w:rPr>
          <w:rFonts w:ascii="Times New Roman" w:hAnsi="Times New Roman"/>
          <w:lang w:val="pt-BR"/>
        </w:rPr>
        <w:t>ultifuncionais da Rede Pública Municipal de Ensino do Jaboatão dos Guararapes,</w:t>
      </w:r>
      <w:r w:rsidRPr="005B60CD">
        <w:rPr>
          <w:rFonts w:ascii="Times New Roman" w:hAnsi="Times New Roman"/>
          <w:lang w:val="pt-BR"/>
        </w:rPr>
        <w:t xml:space="preserve"> </w:t>
      </w:r>
      <w:r>
        <w:rPr>
          <w:rFonts w:ascii="Times New Roman" w:hAnsi="Times New Roman"/>
          <w:lang w:val="pt-BR"/>
        </w:rPr>
        <w:t xml:space="preserve">a </w:t>
      </w:r>
      <w:r w:rsidRPr="005B60CD">
        <w:rPr>
          <w:rFonts w:ascii="Times New Roman" w:hAnsi="Times New Roman"/>
          <w:lang w:val="pt-BR"/>
        </w:rPr>
        <w:t>realiza</w:t>
      </w:r>
      <w:r>
        <w:rPr>
          <w:rFonts w:ascii="Times New Roman" w:hAnsi="Times New Roman"/>
          <w:lang w:val="pt-BR"/>
        </w:rPr>
        <w:t xml:space="preserve">r-se </w:t>
      </w:r>
      <w:r w:rsidRPr="005B60CD">
        <w:rPr>
          <w:rFonts w:ascii="Times New Roman" w:hAnsi="Times New Roman"/>
          <w:lang w:val="pt-BR"/>
        </w:rPr>
        <w:t xml:space="preserve">em </w:t>
      </w:r>
      <w:r w:rsidR="00CD6DF8">
        <w:rPr>
          <w:rFonts w:ascii="Times New Roman" w:hAnsi="Times New Roman"/>
          <w:lang w:val="pt-BR"/>
        </w:rPr>
        <w:t>13</w:t>
      </w:r>
      <w:r w:rsidR="00C127A6">
        <w:rPr>
          <w:rFonts w:ascii="Times New Roman" w:hAnsi="Times New Roman"/>
          <w:lang w:val="pt-BR"/>
        </w:rPr>
        <w:t xml:space="preserve"> de setembro</w:t>
      </w:r>
      <w:r w:rsidRPr="005B60CD">
        <w:rPr>
          <w:rFonts w:ascii="Times New Roman" w:hAnsi="Times New Roman"/>
          <w:lang w:val="pt-BR"/>
        </w:rPr>
        <w:t xml:space="preserve"> de 2019</w:t>
      </w:r>
      <w:r>
        <w:rPr>
          <w:rFonts w:ascii="Times New Roman" w:hAnsi="Times New Roman"/>
          <w:lang w:val="pt-BR"/>
        </w:rPr>
        <w:t>, n</w:t>
      </w:r>
      <w:r w:rsidR="00CD6DF8">
        <w:rPr>
          <w:rFonts w:ascii="Times New Roman" w:hAnsi="Times New Roman"/>
          <w:lang w:val="pt-BR"/>
        </w:rPr>
        <w:t>o auditório do Jaboatão</w:t>
      </w:r>
      <w:r w:rsidR="00B70F87">
        <w:rPr>
          <w:rFonts w:ascii="Times New Roman" w:hAnsi="Times New Roman"/>
          <w:lang w:val="pt-BR"/>
        </w:rPr>
        <w:t xml:space="preserve"> </w:t>
      </w:r>
      <w:proofErr w:type="spellStart"/>
      <w:r w:rsidR="00CD6DF8">
        <w:rPr>
          <w:rFonts w:ascii="Times New Roman" w:hAnsi="Times New Roman"/>
          <w:lang w:val="pt-BR"/>
        </w:rPr>
        <w:t>Prev</w:t>
      </w:r>
      <w:proofErr w:type="spellEnd"/>
      <w:r>
        <w:rPr>
          <w:rFonts w:ascii="Times New Roman" w:hAnsi="Times New Roman"/>
          <w:lang w:val="pt-BR"/>
        </w:rPr>
        <w:t xml:space="preserve"> </w:t>
      </w:r>
      <w:r>
        <w:rPr>
          <w:rFonts w:ascii="Times New Roman" w:hAnsi="Times New Roman"/>
          <w:lang w:val="pt-BR"/>
        </w:rPr>
        <w:softHyphen/>
      </w:r>
      <w:r>
        <w:rPr>
          <w:rFonts w:ascii="Times New Roman" w:hAnsi="Times New Roman"/>
          <w:lang w:val="pt-BR"/>
        </w:rPr>
        <w:softHyphen/>
      </w:r>
      <w:r>
        <w:rPr>
          <w:rFonts w:ascii="Times New Roman" w:hAnsi="Times New Roman"/>
          <w:lang w:val="pt-BR"/>
        </w:rPr>
        <w:softHyphen/>
        <w:t>- Piedade</w:t>
      </w:r>
      <w:r w:rsidRPr="005B60CD">
        <w:rPr>
          <w:rFonts w:ascii="Times New Roman" w:hAnsi="Times New Roman"/>
          <w:lang w:val="pt-B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6069204"/>
      <w:docPartObj>
        <w:docPartGallery w:val="Page Numbers (Top of Page)"/>
        <w:docPartUnique/>
      </w:docPartObj>
    </w:sdtPr>
    <w:sdtEndPr/>
    <w:sdtContent>
      <w:p w14:paraId="2465B64F" w14:textId="77777777" w:rsidR="00D455AA" w:rsidRDefault="001479BB">
        <w:pPr>
          <w:pStyle w:val="Cabealho"/>
          <w:jc w:val="right"/>
        </w:pPr>
        <w:r>
          <w:fldChar w:fldCharType="begin"/>
        </w:r>
        <w:r>
          <w:instrText>PAGE   \* MERGEFORMAT</w:instrText>
        </w:r>
        <w:r>
          <w:fldChar w:fldCharType="separate"/>
        </w:r>
        <w:r w:rsidR="005732B9" w:rsidRPr="005732B9">
          <w:rPr>
            <w:noProof/>
            <w:lang w:val="pt-BR"/>
          </w:rPr>
          <w:t>5</w:t>
        </w:r>
        <w:r>
          <w:fldChar w:fldCharType="end"/>
        </w:r>
      </w:p>
    </w:sdtContent>
  </w:sdt>
  <w:p w14:paraId="6D0FAB8B" w14:textId="77777777" w:rsidR="00D455AA" w:rsidRDefault="00DA5DB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D43E5"/>
    <w:multiLevelType w:val="hybridMultilevel"/>
    <w:tmpl w:val="53C2A088"/>
    <w:lvl w:ilvl="0" w:tplc="23B2E3F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4704C52"/>
    <w:multiLevelType w:val="hybridMultilevel"/>
    <w:tmpl w:val="9508BF5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 w15:restartNumberingAfterBreak="0">
    <w:nsid w:val="59F55F5A"/>
    <w:multiLevelType w:val="hybridMultilevel"/>
    <w:tmpl w:val="6B3C4AA4"/>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A42"/>
    <w:rsid w:val="00042704"/>
    <w:rsid w:val="00056E38"/>
    <w:rsid w:val="00090824"/>
    <w:rsid w:val="00093A88"/>
    <w:rsid w:val="001048D0"/>
    <w:rsid w:val="001479BB"/>
    <w:rsid w:val="001C42BC"/>
    <w:rsid w:val="001E242F"/>
    <w:rsid w:val="00205DAD"/>
    <w:rsid w:val="0025415B"/>
    <w:rsid w:val="002962A2"/>
    <w:rsid w:val="002B274E"/>
    <w:rsid w:val="00323364"/>
    <w:rsid w:val="00332F40"/>
    <w:rsid w:val="003A3700"/>
    <w:rsid w:val="00417175"/>
    <w:rsid w:val="004C50BA"/>
    <w:rsid w:val="004D5C7D"/>
    <w:rsid w:val="005732B9"/>
    <w:rsid w:val="00631458"/>
    <w:rsid w:val="00770A98"/>
    <w:rsid w:val="007800F3"/>
    <w:rsid w:val="0079440B"/>
    <w:rsid w:val="007D5243"/>
    <w:rsid w:val="007E265B"/>
    <w:rsid w:val="00893A5A"/>
    <w:rsid w:val="008A07CA"/>
    <w:rsid w:val="008C0C7C"/>
    <w:rsid w:val="008D6D3F"/>
    <w:rsid w:val="00921A42"/>
    <w:rsid w:val="009227FE"/>
    <w:rsid w:val="00963CA9"/>
    <w:rsid w:val="00984747"/>
    <w:rsid w:val="00A55CCD"/>
    <w:rsid w:val="00B11B7A"/>
    <w:rsid w:val="00B270B9"/>
    <w:rsid w:val="00B55904"/>
    <w:rsid w:val="00B70F87"/>
    <w:rsid w:val="00C127A6"/>
    <w:rsid w:val="00C250B0"/>
    <w:rsid w:val="00C41FA4"/>
    <w:rsid w:val="00CD6DF8"/>
    <w:rsid w:val="00D0304D"/>
    <w:rsid w:val="00D33E05"/>
    <w:rsid w:val="00D41E79"/>
    <w:rsid w:val="00D60319"/>
    <w:rsid w:val="00DA0E69"/>
    <w:rsid w:val="00DA5DB2"/>
    <w:rsid w:val="00E04EBD"/>
    <w:rsid w:val="00E51D58"/>
    <w:rsid w:val="00EC4DCE"/>
    <w:rsid w:val="00F040B8"/>
    <w:rsid w:val="00F31F49"/>
    <w:rsid w:val="00F67660"/>
    <w:rsid w:val="00F84955"/>
    <w:rsid w:val="00FE05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6B158"/>
  <w15:docId w15:val="{4D58B831-0122-4F31-8CB6-19DD6C5A7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A42"/>
    <w:pPr>
      <w:spacing w:after="0" w:line="240" w:lineRule="auto"/>
    </w:pPr>
    <w:rPr>
      <w:rFonts w:ascii="Calibri" w:eastAsia="SimSun" w:hAnsi="Calibri" w:cs="Times New Roman"/>
      <w:sz w:val="20"/>
      <w:szCs w:val="20"/>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uiPriority w:val="99"/>
    <w:rsid w:val="00921A42"/>
    <w:pPr>
      <w:spacing w:before="100" w:beforeAutospacing="1" w:after="100" w:afterAutospacing="1" w:line="240" w:lineRule="auto"/>
    </w:pPr>
    <w:rPr>
      <w:rFonts w:ascii="Times New Roman" w:eastAsia="SimSun" w:hAnsi="Times New Roman" w:cs="Times New Roman"/>
      <w:sz w:val="20"/>
      <w:szCs w:val="24"/>
      <w:lang w:val="en-US" w:eastAsia="zh-CN"/>
    </w:rPr>
  </w:style>
  <w:style w:type="paragraph" w:styleId="PargrafodaLista">
    <w:name w:val="List Paragraph"/>
    <w:basedOn w:val="Normal"/>
    <w:uiPriority w:val="34"/>
    <w:qFormat/>
    <w:rsid w:val="00921A42"/>
    <w:pPr>
      <w:ind w:left="720"/>
      <w:contextualSpacing/>
    </w:pPr>
  </w:style>
  <w:style w:type="character" w:customStyle="1" w:styleId="ilfuvd">
    <w:name w:val="ilfuvd"/>
    <w:basedOn w:val="Fontepargpadro"/>
    <w:rsid w:val="00921A42"/>
  </w:style>
  <w:style w:type="character" w:styleId="Hyperlink">
    <w:name w:val="Hyperlink"/>
    <w:basedOn w:val="Fontepargpadro"/>
    <w:uiPriority w:val="99"/>
    <w:unhideWhenUsed/>
    <w:rsid w:val="00921A42"/>
    <w:rPr>
      <w:color w:val="0000FF"/>
      <w:u w:val="single"/>
    </w:rPr>
  </w:style>
  <w:style w:type="paragraph" w:styleId="Textodenotaderodap">
    <w:name w:val="footnote text"/>
    <w:basedOn w:val="Normal"/>
    <w:link w:val="TextodenotaderodapChar"/>
    <w:uiPriority w:val="99"/>
    <w:semiHidden/>
    <w:unhideWhenUsed/>
    <w:rsid w:val="00921A42"/>
  </w:style>
  <w:style w:type="character" w:customStyle="1" w:styleId="TextodenotaderodapChar">
    <w:name w:val="Texto de nota de rodapé Char"/>
    <w:basedOn w:val="Fontepargpadro"/>
    <w:link w:val="Textodenotaderodap"/>
    <w:uiPriority w:val="99"/>
    <w:semiHidden/>
    <w:rsid w:val="00921A42"/>
    <w:rPr>
      <w:rFonts w:ascii="Calibri" w:eastAsia="SimSun" w:hAnsi="Calibri" w:cs="Times New Roman"/>
      <w:sz w:val="20"/>
      <w:szCs w:val="20"/>
      <w:lang w:val="en-US" w:eastAsia="zh-CN"/>
    </w:rPr>
  </w:style>
  <w:style w:type="character" w:styleId="Refdenotaderodap">
    <w:name w:val="footnote reference"/>
    <w:basedOn w:val="Fontepargpadro"/>
    <w:uiPriority w:val="99"/>
    <w:semiHidden/>
    <w:unhideWhenUsed/>
    <w:rsid w:val="00921A42"/>
    <w:rPr>
      <w:vertAlign w:val="superscript"/>
    </w:rPr>
  </w:style>
  <w:style w:type="paragraph" w:customStyle="1" w:styleId="Default">
    <w:name w:val="Default"/>
    <w:rsid w:val="00921A42"/>
    <w:pPr>
      <w:autoSpaceDE w:val="0"/>
      <w:autoSpaceDN w:val="0"/>
      <w:adjustRightInd w:val="0"/>
      <w:spacing w:after="0" w:line="240" w:lineRule="auto"/>
    </w:pPr>
    <w:rPr>
      <w:rFonts w:ascii="Arial" w:hAnsi="Arial" w:cs="Arial"/>
      <w:color w:val="000000"/>
      <w:sz w:val="24"/>
      <w:szCs w:val="24"/>
    </w:rPr>
  </w:style>
  <w:style w:type="character" w:styleId="Forte">
    <w:name w:val="Strong"/>
    <w:basedOn w:val="Fontepargpadro"/>
    <w:uiPriority w:val="22"/>
    <w:qFormat/>
    <w:rsid w:val="00921A42"/>
    <w:rPr>
      <w:b/>
      <w:bCs/>
    </w:rPr>
  </w:style>
  <w:style w:type="paragraph" w:styleId="Cabealho">
    <w:name w:val="header"/>
    <w:basedOn w:val="Normal"/>
    <w:link w:val="CabealhoChar"/>
    <w:uiPriority w:val="99"/>
    <w:unhideWhenUsed/>
    <w:rsid w:val="00921A42"/>
    <w:pPr>
      <w:tabs>
        <w:tab w:val="center" w:pos="4252"/>
        <w:tab w:val="right" w:pos="8504"/>
      </w:tabs>
    </w:pPr>
  </w:style>
  <w:style w:type="character" w:customStyle="1" w:styleId="CabealhoChar">
    <w:name w:val="Cabeçalho Char"/>
    <w:basedOn w:val="Fontepargpadro"/>
    <w:link w:val="Cabealho"/>
    <w:uiPriority w:val="99"/>
    <w:rsid w:val="00921A42"/>
    <w:rPr>
      <w:rFonts w:ascii="Calibri" w:eastAsia="SimSun" w:hAnsi="Calibri" w:cs="Times New Roman"/>
      <w:sz w:val="20"/>
      <w:szCs w:val="20"/>
      <w:lang w:val="en-US" w:eastAsia="zh-CN"/>
    </w:rPr>
  </w:style>
  <w:style w:type="character" w:styleId="nfaseSutil">
    <w:name w:val="Subtle Emphasis"/>
    <w:basedOn w:val="Fontepargpadro"/>
    <w:uiPriority w:val="19"/>
    <w:qFormat/>
    <w:rsid w:val="004D5C7D"/>
    <w:rPr>
      <w:i/>
      <w:iCs/>
      <w:color w:val="404040" w:themeColor="text1" w:themeTint="BF"/>
    </w:rPr>
  </w:style>
  <w:style w:type="paragraph" w:styleId="Textodebalo">
    <w:name w:val="Balloon Text"/>
    <w:basedOn w:val="Normal"/>
    <w:link w:val="TextodebaloChar"/>
    <w:uiPriority w:val="99"/>
    <w:semiHidden/>
    <w:unhideWhenUsed/>
    <w:rsid w:val="009227FE"/>
    <w:rPr>
      <w:rFonts w:ascii="Tahoma" w:hAnsi="Tahoma" w:cs="Tahoma"/>
      <w:sz w:val="16"/>
      <w:szCs w:val="16"/>
    </w:rPr>
  </w:style>
  <w:style w:type="character" w:customStyle="1" w:styleId="TextodebaloChar">
    <w:name w:val="Texto de balão Char"/>
    <w:basedOn w:val="Fontepargpadro"/>
    <w:link w:val="Textodebalo"/>
    <w:uiPriority w:val="99"/>
    <w:semiHidden/>
    <w:rsid w:val="009227FE"/>
    <w:rPr>
      <w:rFonts w:ascii="Tahoma" w:eastAsia="SimSun"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eriodicos.ufsm.br/educacaoespecia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1869</Words>
  <Characters>10098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Ednea</dc:creator>
  <cp:lastModifiedBy>Ednea</cp:lastModifiedBy>
  <cp:revision>2</cp:revision>
  <dcterms:created xsi:type="dcterms:W3CDTF">2020-08-07T21:40:00Z</dcterms:created>
  <dcterms:modified xsi:type="dcterms:W3CDTF">2020-08-07T21:40:00Z</dcterms:modified>
</cp:coreProperties>
</file>